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015F" w14:textId="77777777" w:rsidR="002B2168" w:rsidRDefault="00171FC4" w:rsidP="00646ACC">
      <w:pPr>
        <w:jc w:val="center"/>
        <w:outlineLvl w:val="0"/>
        <w:rPr>
          <w:rFonts w:asciiTheme="majorHAnsi" w:hAnsiTheme="majorHAnsi"/>
          <w:b/>
        </w:rPr>
      </w:pPr>
      <w:r>
        <w:rPr>
          <w:rFonts w:asciiTheme="majorHAnsi" w:hAnsiTheme="majorHAnsi"/>
          <w:b/>
        </w:rPr>
        <w:t>NORTHWESTERN UNIVERSITY &amp; SHIRLEY RYAN ABILITYLAB</w:t>
      </w:r>
      <w:r w:rsidRPr="00DE3F5D">
        <w:rPr>
          <w:rFonts w:asciiTheme="majorHAnsi" w:hAnsiTheme="majorHAnsi"/>
          <w:b/>
        </w:rPr>
        <w:t xml:space="preserve"> </w:t>
      </w:r>
    </w:p>
    <w:p w14:paraId="0D3E5215" w14:textId="7A5C8B53" w:rsidR="00E47BA1" w:rsidRDefault="00D75FA1" w:rsidP="00646ACC">
      <w:pPr>
        <w:jc w:val="center"/>
        <w:outlineLvl w:val="0"/>
        <w:rPr>
          <w:rFonts w:asciiTheme="majorHAnsi" w:hAnsiTheme="majorHAnsi"/>
          <w:b/>
        </w:rPr>
      </w:pPr>
      <w:r>
        <w:rPr>
          <w:rFonts w:asciiTheme="majorHAnsi" w:hAnsiTheme="majorHAnsi"/>
          <w:b/>
        </w:rPr>
        <w:t xml:space="preserve">NEUROLOGIC </w:t>
      </w:r>
      <w:r w:rsidR="00E47BA1">
        <w:rPr>
          <w:rFonts w:asciiTheme="majorHAnsi" w:hAnsiTheme="majorHAnsi"/>
          <w:b/>
        </w:rPr>
        <w:t>PHYSICAL THERAPY RESIDENCY</w:t>
      </w:r>
    </w:p>
    <w:p w14:paraId="2ADF9D56" w14:textId="77777777" w:rsidR="00E47BA1" w:rsidRPr="00DE3F5D" w:rsidRDefault="00E47BA1" w:rsidP="00E47BA1">
      <w:pPr>
        <w:jc w:val="center"/>
        <w:rPr>
          <w:rFonts w:asciiTheme="majorHAnsi" w:hAnsiTheme="majorHAnsi"/>
          <w:b/>
        </w:rPr>
      </w:pPr>
    </w:p>
    <w:p w14:paraId="27CDB27E" w14:textId="6BAA0BDF" w:rsidR="00E47BA1" w:rsidRDefault="00E47BA1" w:rsidP="00B63EBD">
      <w:pPr>
        <w:jc w:val="center"/>
        <w:outlineLvl w:val="0"/>
        <w:rPr>
          <w:rFonts w:asciiTheme="majorHAnsi" w:hAnsiTheme="majorHAnsi"/>
          <w:b/>
        </w:rPr>
      </w:pPr>
      <w:r>
        <w:rPr>
          <w:rFonts w:asciiTheme="majorHAnsi" w:hAnsiTheme="majorHAnsi"/>
          <w:b/>
        </w:rPr>
        <w:t xml:space="preserve">INFORMATION </w:t>
      </w:r>
      <w:r w:rsidRPr="00DE3F5D">
        <w:rPr>
          <w:rFonts w:asciiTheme="majorHAnsi" w:hAnsiTheme="majorHAnsi"/>
          <w:b/>
        </w:rPr>
        <w:t>PACKET</w:t>
      </w:r>
      <w:r w:rsidR="00706546">
        <w:rPr>
          <w:rFonts w:asciiTheme="majorHAnsi" w:hAnsiTheme="majorHAnsi"/>
          <w:b/>
        </w:rPr>
        <w:t xml:space="preserve"> FOR </w:t>
      </w:r>
      <w:r w:rsidR="00934CA0">
        <w:rPr>
          <w:rFonts w:asciiTheme="majorHAnsi" w:hAnsiTheme="majorHAnsi"/>
          <w:b/>
        </w:rPr>
        <w:t>202</w:t>
      </w:r>
      <w:r w:rsidR="00F3347B">
        <w:rPr>
          <w:rFonts w:asciiTheme="majorHAnsi" w:hAnsiTheme="majorHAnsi"/>
          <w:b/>
        </w:rPr>
        <w:t>5</w:t>
      </w:r>
      <w:r w:rsidR="005300A5">
        <w:rPr>
          <w:rFonts w:asciiTheme="majorHAnsi" w:hAnsiTheme="majorHAnsi"/>
          <w:b/>
        </w:rPr>
        <w:t>-</w:t>
      </w:r>
      <w:r w:rsidR="00733A9F">
        <w:rPr>
          <w:rFonts w:asciiTheme="majorHAnsi" w:hAnsiTheme="majorHAnsi"/>
          <w:b/>
        </w:rPr>
        <w:t>202</w:t>
      </w:r>
      <w:r w:rsidR="00F3347B">
        <w:rPr>
          <w:rFonts w:asciiTheme="majorHAnsi" w:hAnsiTheme="majorHAnsi"/>
          <w:b/>
        </w:rPr>
        <w:t xml:space="preserve">6 </w:t>
      </w:r>
      <w:r w:rsidR="00706546">
        <w:rPr>
          <w:rFonts w:asciiTheme="majorHAnsi" w:hAnsiTheme="majorHAnsi"/>
          <w:b/>
        </w:rPr>
        <w:t>RESIDENCY</w:t>
      </w:r>
    </w:p>
    <w:p w14:paraId="719F95E1" w14:textId="088470A1" w:rsidR="00733A9F" w:rsidRPr="00256CA1" w:rsidRDefault="00693066" w:rsidP="00256CA1">
      <w:pPr>
        <w:jc w:val="center"/>
        <w:outlineLvl w:val="0"/>
        <w:rPr>
          <w:rFonts w:asciiTheme="majorHAnsi" w:hAnsiTheme="majorHAnsi"/>
          <w:b/>
        </w:rPr>
      </w:pPr>
      <w:r>
        <w:rPr>
          <w:rFonts w:asciiTheme="majorHAnsi" w:hAnsiTheme="majorHAnsi"/>
          <w:b/>
        </w:rPr>
        <w:t>(</w:t>
      </w:r>
      <w:r w:rsidR="002B2168">
        <w:rPr>
          <w:rFonts w:asciiTheme="majorHAnsi" w:hAnsiTheme="majorHAnsi"/>
          <w:b/>
        </w:rPr>
        <w:t>Admission</w:t>
      </w:r>
      <w:r>
        <w:rPr>
          <w:rFonts w:asciiTheme="majorHAnsi" w:hAnsiTheme="majorHAnsi"/>
          <w:b/>
        </w:rPr>
        <w:t xml:space="preserve"> </w:t>
      </w:r>
      <w:r w:rsidR="00D60730">
        <w:rPr>
          <w:rFonts w:asciiTheme="majorHAnsi" w:hAnsiTheme="majorHAnsi"/>
          <w:b/>
        </w:rPr>
        <w:t>cycle</w:t>
      </w:r>
      <w:r>
        <w:rPr>
          <w:rFonts w:asciiTheme="majorHAnsi" w:hAnsiTheme="majorHAnsi"/>
          <w:b/>
        </w:rPr>
        <w:t xml:space="preserve"> </w:t>
      </w:r>
      <w:r w:rsidR="00934CA0">
        <w:rPr>
          <w:rFonts w:asciiTheme="majorHAnsi" w:hAnsiTheme="majorHAnsi"/>
          <w:b/>
        </w:rPr>
        <w:t>202</w:t>
      </w:r>
      <w:r w:rsidR="00F3347B">
        <w:rPr>
          <w:rFonts w:asciiTheme="majorHAnsi" w:hAnsiTheme="majorHAnsi"/>
          <w:b/>
        </w:rPr>
        <w:t>4</w:t>
      </w:r>
      <w:r w:rsidR="00934CA0">
        <w:rPr>
          <w:rFonts w:asciiTheme="majorHAnsi" w:hAnsiTheme="majorHAnsi"/>
          <w:b/>
        </w:rPr>
        <w:t>-202</w:t>
      </w:r>
      <w:r w:rsidR="00F3347B">
        <w:rPr>
          <w:rFonts w:asciiTheme="majorHAnsi" w:hAnsiTheme="majorHAnsi"/>
          <w:b/>
        </w:rPr>
        <w:t>5</w:t>
      </w:r>
      <w:r>
        <w:rPr>
          <w:rFonts w:asciiTheme="majorHAnsi" w:hAnsiTheme="majorHAnsi"/>
          <w:b/>
        </w:rPr>
        <w:t>)</w:t>
      </w:r>
    </w:p>
    <w:p w14:paraId="78020FF5" w14:textId="4DC7928C" w:rsidR="00DF410B" w:rsidRPr="00823965" w:rsidRDefault="00DF410B" w:rsidP="00823965">
      <w:pPr>
        <w:spacing w:before="100" w:beforeAutospacing="1" w:after="150"/>
        <w:rPr>
          <w:rFonts w:asciiTheme="majorHAnsi" w:hAnsiTheme="majorHAnsi"/>
        </w:rPr>
      </w:pPr>
      <w:r w:rsidRPr="00DF410B">
        <w:rPr>
          <w:rFonts w:asciiTheme="majorHAnsi" w:hAnsiTheme="majorHAnsi"/>
        </w:rPr>
        <w:t xml:space="preserve">Thank you for your interest in The Northwestern University &amp; Shirley Ryan </w:t>
      </w:r>
      <w:proofErr w:type="spellStart"/>
      <w:r w:rsidRPr="00DF410B">
        <w:rPr>
          <w:rFonts w:asciiTheme="majorHAnsi" w:hAnsiTheme="majorHAnsi"/>
        </w:rPr>
        <w:t>AbilityLab</w:t>
      </w:r>
      <w:proofErr w:type="spellEnd"/>
      <w:r w:rsidRPr="00DF410B">
        <w:rPr>
          <w:rFonts w:asciiTheme="majorHAnsi" w:hAnsiTheme="majorHAnsi"/>
        </w:rPr>
        <w:t xml:space="preserve"> Neurologic Physical Therapy Residency Program. We are pleased that you are interested in furthering your education, accelerating your professional development, and enhancing your clinical reasoning skills. </w:t>
      </w:r>
    </w:p>
    <w:p w14:paraId="4BABD443" w14:textId="77777777" w:rsidR="00DF410B" w:rsidRDefault="00DF410B" w:rsidP="00646ACC">
      <w:pPr>
        <w:outlineLvl w:val="0"/>
        <w:rPr>
          <w:rFonts w:asciiTheme="majorHAnsi" w:hAnsiTheme="majorHAnsi"/>
          <w:b/>
        </w:rPr>
      </w:pPr>
    </w:p>
    <w:p w14:paraId="16078D55" w14:textId="022B215E" w:rsidR="00E47BA1" w:rsidRPr="00DE3F5D" w:rsidRDefault="00E47BA1" w:rsidP="00646ACC">
      <w:pPr>
        <w:outlineLvl w:val="0"/>
        <w:rPr>
          <w:rFonts w:asciiTheme="majorHAnsi" w:hAnsiTheme="majorHAnsi"/>
          <w:b/>
        </w:rPr>
      </w:pPr>
      <w:r w:rsidRPr="00DE3F5D">
        <w:rPr>
          <w:rFonts w:asciiTheme="majorHAnsi" w:hAnsiTheme="majorHAnsi"/>
          <w:b/>
        </w:rPr>
        <w:t xml:space="preserve">Residency Description </w:t>
      </w:r>
    </w:p>
    <w:p w14:paraId="3AC5A935" w14:textId="64E8902D" w:rsidR="00E47BA1" w:rsidRPr="00112B5A" w:rsidRDefault="00A87D30" w:rsidP="00E47BA1">
      <w:pPr>
        <w:rPr>
          <w:rFonts w:asciiTheme="majorHAnsi" w:hAnsiTheme="majorHAnsi"/>
        </w:rPr>
      </w:pPr>
      <w:r>
        <w:rPr>
          <w:rFonts w:asciiTheme="majorHAnsi" w:hAnsiTheme="majorHAnsi"/>
        </w:rPr>
        <w:t xml:space="preserve">The Northwestern University &amp; </w:t>
      </w:r>
      <w:r w:rsidR="00815C6B">
        <w:rPr>
          <w:rFonts w:asciiTheme="majorHAnsi" w:hAnsiTheme="majorHAnsi"/>
        </w:rPr>
        <w:t xml:space="preserve">Shirley Ryan </w:t>
      </w:r>
      <w:proofErr w:type="spellStart"/>
      <w:r w:rsidR="00815C6B">
        <w:rPr>
          <w:rFonts w:asciiTheme="majorHAnsi" w:hAnsiTheme="majorHAnsi"/>
        </w:rPr>
        <w:t>AbilityLab</w:t>
      </w:r>
      <w:proofErr w:type="spellEnd"/>
      <w:r w:rsidR="00D07BCC">
        <w:rPr>
          <w:rFonts w:asciiTheme="majorHAnsi" w:hAnsiTheme="majorHAnsi"/>
        </w:rPr>
        <w:t xml:space="preserve"> (formerly The Rehabilitation Institute of Chicago)</w:t>
      </w:r>
      <w:r w:rsidR="00E47BA1" w:rsidRPr="00112B5A">
        <w:rPr>
          <w:rFonts w:asciiTheme="majorHAnsi" w:hAnsiTheme="majorHAnsi"/>
        </w:rPr>
        <w:t xml:space="preserve"> </w:t>
      </w:r>
      <w:r w:rsidR="00D75FA1">
        <w:rPr>
          <w:rFonts w:asciiTheme="majorHAnsi" w:hAnsiTheme="majorHAnsi"/>
        </w:rPr>
        <w:t xml:space="preserve">Neurologic </w:t>
      </w:r>
      <w:r w:rsidR="00E47BA1" w:rsidRPr="00112B5A">
        <w:rPr>
          <w:rFonts w:asciiTheme="majorHAnsi" w:hAnsiTheme="majorHAnsi"/>
        </w:rPr>
        <w:t xml:space="preserve">Physical Therapy Residency is a </w:t>
      </w:r>
      <w:r w:rsidR="00870E2F">
        <w:rPr>
          <w:rFonts w:asciiTheme="majorHAnsi" w:hAnsiTheme="majorHAnsi"/>
        </w:rPr>
        <w:t>53-week</w:t>
      </w:r>
      <w:r w:rsidR="00E47BA1" w:rsidRPr="00112B5A">
        <w:rPr>
          <w:rFonts w:asciiTheme="majorHAnsi" w:hAnsiTheme="majorHAnsi"/>
        </w:rPr>
        <w:t xml:space="preserve"> program designed for licensed physical therapists interested in </w:t>
      </w:r>
      <w:r w:rsidR="00D75FA1">
        <w:rPr>
          <w:rFonts w:asciiTheme="majorHAnsi" w:hAnsiTheme="majorHAnsi"/>
        </w:rPr>
        <w:t>neurologic</w:t>
      </w:r>
      <w:r w:rsidR="00E47BA1" w:rsidRPr="00112B5A">
        <w:rPr>
          <w:rFonts w:asciiTheme="majorHAnsi" w:hAnsiTheme="majorHAnsi"/>
        </w:rPr>
        <w:t xml:space="preserve"> specialization and training under the auspices of a nationally top-ranked rehabilitation hospital, academic medical center, and physical therapy school.  </w:t>
      </w:r>
    </w:p>
    <w:p w14:paraId="4BF919FD" w14:textId="77777777" w:rsidR="00E47BA1" w:rsidRPr="00112B5A" w:rsidRDefault="00E47BA1" w:rsidP="00E47BA1">
      <w:pPr>
        <w:rPr>
          <w:rFonts w:asciiTheme="majorHAnsi" w:hAnsiTheme="majorHAnsi"/>
        </w:rPr>
      </w:pPr>
      <w:r w:rsidRPr="00112B5A">
        <w:rPr>
          <w:rFonts w:asciiTheme="majorHAnsi" w:hAnsiTheme="majorHAnsi"/>
        </w:rPr>
        <w:t xml:space="preserve">    </w:t>
      </w:r>
    </w:p>
    <w:p w14:paraId="2E66E08B" w14:textId="64A1C81F" w:rsidR="00E47BA1" w:rsidRPr="00112B5A" w:rsidRDefault="00E47BA1" w:rsidP="00E47BA1">
      <w:pPr>
        <w:rPr>
          <w:rFonts w:asciiTheme="majorHAnsi" w:hAnsiTheme="majorHAnsi"/>
        </w:rPr>
      </w:pPr>
      <w:r w:rsidRPr="00112B5A">
        <w:rPr>
          <w:rFonts w:asciiTheme="majorHAnsi" w:hAnsiTheme="majorHAnsi"/>
        </w:rPr>
        <w:t>The</w:t>
      </w:r>
      <w:r w:rsidR="008F19CD">
        <w:rPr>
          <w:rFonts w:asciiTheme="majorHAnsi" w:hAnsiTheme="majorHAnsi"/>
        </w:rPr>
        <w:t xml:space="preserve"> residency is a partnership between the</w:t>
      </w:r>
      <w:r w:rsidRPr="00112B5A">
        <w:rPr>
          <w:rFonts w:asciiTheme="majorHAnsi" w:hAnsiTheme="majorHAnsi"/>
        </w:rPr>
        <w:t xml:space="preserve"> Department of Physical Therapy and Human Movement Sciences (PTHMS) of the Northwestern University Feinberg School of Medicine (FSM) </w:t>
      </w:r>
      <w:r w:rsidR="008F19CD">
        <w:rPr>
          <w:rFonts w:asciiTheme="majorHAnsi" w:hAnsiTheme="majorHAnsi"/>
        </w:rPr>
        <w:t>and</w:t>
      </w:r>
      <w:r w:rsidRPr="00112B5A">
        <w:rPr>
          <w:rFonts w:asciiTheme="majorHAnsi" w:hAnsiTheme="majorHAnsi"/>
        </w:rPr>
        <w:t xml:space="preserve"> the </w:t>
      </w:r>
      <w:r w:rsidR="00815C6B">
        <w:rPr>
          <w:rFonts w:asciiTheme="majorHAnsi" w:hAnsiTheme="majorHAnsi"/>
        </w:rPr>
        <w:t xml:space="preserve">Shirley Ryan </w:t>
      </w:r>
      <w:proofErr w:type="spellStart"/>
      <w:r w:rsidR="00815C6B">
        <w:rPr>
          <w:rFonts w:asciiTheme="majorHAnsi" w:hAnsiTheme="majorHAnsi"/>
        </w:rPr>
        <w:t>AbilityLab</w:t>
      </w:r>
      <w:proofErr w:type="spellEnd"/>
      <w:r w:rsidR="00815C6B">
        <w:rPr>
          <w:rFonts w:asciiTheme="majorHAnsi" w:hAnsiTheme="majorHAnsi"/>
        </w:rPr>
        <w:t xml:space="preserve"> (</w:t>
      </w:r>
      <w:proofErr w:type="spellStart"/>
      <w:r w:rsidR="004016EB">
        <w:rPr>
          <w:rFonts w:asciiTheme="majorHAnsi" w:hAnsiTheme="majorHAnsi"/>
        </w:rPr>
        <w:t>SRAlab</w:t>
      </w:r>
      <w:proofErr w:type="spellEnd"/>
      <w:r w:rsidR="00302A29">
        <w:rPr>
          <w:rFonts w:asciiTheme="majorHAnsi" w:hAnsiTheme="majorHAnsi"/>
        </w:rPr>
        <w:t>).</w:t>
      </w:r>
      <w:r w:rsidRPr="00112B5A">
        <w:rPr>
          <w:rFonts w:asciiTheme="majorHAnsi" w:hAnsiTheme="majorHAnsi"/>
        </w:rPr>
        <w:t xml:space="preserve"> </w:t>
      </w:r>
      <w:r w:rsidR="00D75FA1">
        <w:rPr>
          <w:rFonts w:asciiTheme="majorHAnsi" w:hAnsiTheme="majorHAnsi"/>
        </w:rPr>
        <w:t xml:space="preserve">Neurologic </w:t>
      </w:r>
      <w:r w:rsidRPr="00112B5A">
        <w:rPr>
          <w:rFonts w:asciiTheme="majorHAnsi" w:hAnsiTheme="majorHAnsi"/>
          <w:i/>
        </w:rPr>
        <w:t>clinical practice</w:t>
      </w:r>
      <w:r w:rsidRPr="00112B5A">
        <w:rPr>
          <w:rFonts w:asciiTheme="majorHAnsi" w:hAnsiTheme="majorHAnsi"/>
        </w:rPr>
        <w:t xml:space="preserve"> and training take place at </w:t>
      </w:r>
      <w:proofErr w:type="spellStart"/>
      <w:r w:rsidR="004016EB">
        <w:rPr>
          <w:rFonts w:asciiTheme="majorHAnsi" w:hAnsiTheme="majorHAnsi"/>
        </w:rPr>
        <w:t>SRAlab</w:t>
      </w:r>
      <w:proofErr w:type="spellEnd"/>
      <w:r w:rsidR="00815C6B">
        <w:rPr>
          <w:rFonts w:asciiTheme="majorHAnsi" w:hAnsiTheme="majorHAnsi"/>
        </w:rPr>
        <w:t xml:space="preserve"> </w:t>
      </w:r>
      <w:r w:rsidRPr="00112B5A">
        <w:rPr>
          <w:rFonts w:asciiTheme="majorHAnsi" w:hAnsiTheme="majorHAnsi"/>
        </w:rPr>
        <w:t xml:space="preserve">clinical sites.  The </w:t>
      </w:r>
      <w:r w:rsidR="00A87D30">
        <w:rPr>
          <w:rFonts w:asciiTheme="majorHAnsi" w:hAnsiTheme="majorHAnsi"/>
        </w:rPr>
        <w:t xml:space="preserve">residency </w:t>
      </w:r>
      <w:r w:rsidRPr="00112B5A">
        <w:rPr>
          <w:rFonts w:asciiTheme="majorHAnsi" w:hAnsiTheme="majorHAnsi"/>
          <w:i/>
        </w:rPr>
        <w:t>didactic</w:t>
      </w:r>
      <w:r w:rsidR="00A87D30">
        <w:rPr>
          <w:rFonts w:asciiTheme="majorHAnsi" w:hAnsiTheme="majorHAnsi"/>
        </w:rPr>
        <w:t xml:space="preserve"> component </w:t>
      </w:r>
      <w:r w:rsidR="00302A29">
        <w:rPr>
          <w:rFonts w:asciiTheme="majorHAnsi" w:hAnsiTheme="majorHAnsi"/>
        </w:rPr>
        <w:t>is</w:t>
      </w:r>
      <w:r w:rsidRPr="00112B5A">
        <w:rPr>
          <w:rFonts w:asciiTheme="majorHAnsi" w:hAnsiTheme="majorHAnsi"/>
        </w:rPr>
        <w:t xml:space="preserve"> at NU-PTHMS</w:t>
      </w:r>
      <w:r w:rsidR="00D75FA1">
        <w:rPr>
          <w:rFonts w:asciiTheme="majorHAnsi" w:hAnsiTheme="majorHAnsi"/>
        </w:rPr>
        <w:t xml:space="preserve"> and </w:t>
      </w:r>
      <w:proofErr w:type="spellStart"/>
      <w:r w:rsidR="004016EB">
        <w:rPr>
          <w:rFonts w:asciiTheme="majorHAnsi" w:hAnsiTheme="majorHAnsi"/>
        </w:rPr>
        <w:t>SRAlab</w:t>
      </w:r>
      <w:proofErr w:type="spellEnd"/>
      <w:r w:rsidRPr="00112B5A">
        <w:rPr>
          <w:rFonts w:asciiTheme="majorHAnsi" w:hAnsiTheme="majorHAnsi"/>
        </w:rPr>
        <w:t xml:space="preserve">.  </w:t>
      </w:r>
    </w:p>
    <w:p w14:paraId="3BC101F9" w14:textId="77777777" w:rsidR="00E47BA1" w:rsidRPr="00112B5A" w:rsidRDefault="00E47BA1" w:rsidP="00E47BA1">
      <w:pPr>
        <w:rPr>
          <w:rFonts w:asciiTheme="majorHAnsi" w:hAnsiTheme="majorHAnsi"/>
        </w:rPr>
      </w:pPr>
    </w:p>
    <w:p w14:paraId="14C60C71" w14:textId="6AE90D10" w:rsidR="00E47BA1" w:rsidRDefault="00E47BA1" w:rsidP="00B63EBD">
      <w:pPr>
        <w:outlineLvl w:val="0"/>
        <w:rPr>
          <w:rFonts w:asciiTheme="majorHAnsi" w:hAnsiTheme="majorHAnsi"/>
          <w:i/>
        </w:rPr>
      </w:pPr>
      <w:r>
        <w:rPr>
          <w:rFonts w:asciiTheme="majorHAnsi" w:hAnsiTheme="majorHAnsi"/>
          <w:b/>
        </w:rPr>
        <w:t>Top-Ranked Institutions in a World Class City</w:t>
      </w:r>
    </w:p>
    <w:p w14:paraId="5F0668C3" w14:textId="77777777" w:rsidR="00E45B7E" w:rsidRDefault="00E45B7E" w:rsidP="00646ACC">
      <w:pPr>
        <w:outlineLvl w:val="0"/>
        <w:rPr>
          <w:rFonts w:asciiTheme="majorHAnsi" w:hAnsiTheme="majorHAnsi"/>
          <w:i/>
        </w:rPr>
      </w:pPr>
    </w:p>
    <w:p w14:paraId="0CD801D4" w14:textId="77777777" w:rsidR="00E47BA1" w:rsidRPr="00112B5A" w:rsidRDefault="00E47BA1" w:rsidP="00646ACC">
      <w:pPr>
        <w:outlineLvl w:val="0"/>
        <w:rPr>
          <w:rFonts w:asciiTheme="majorHAnsi" w:hAnsiTheme="majorHAnsi"/>
          <w:i/>
        </w:rPr>
      </w:pPr>
      <w:r>
        <w:rPr>
          <w:rFonts w:asciiTheme="majorHAnsi" w:hAnsiTheme="majorHAnsi"/>
          <w:i/>
        </w:rPr>
        <w:t>The Medical Campus</w:t>
      </w:r>
    </w:p>
    <w:p w14:paraId="55CACD06" w14:textId="77777777" w:rsidR="00E47BA1" w:rsidRDefault="00E47BA1" w:rsidP="00E47BA1">
      <w:pPr>
        <w:rPr>
          <w:rFonts w:asciiTheme="majorHAnsi" w:hAnsiTheme="majorHAnsi"/>
        </w:rPr>
      </w:pPr>
      <w:r>
        <w:rPr>
          <w:rFonts w:asciiTheme="majorHAnsi" w:hAnsiTheme="majorHAnsi"/>
        </w:rPr>
        <w:t xml:space="preserve">Located in the heart of Chicago’s famed Magnificent Mile district, just a short walk from Lake Michigan with its 27-mile-long lakefront bike paths and close-by beaches and harbors, the medical campus enjoys all the benefits of this vibrant global city and its myriad cultural, sporting and entertainment opportunities. </w:t>
      </w:r>
    </w:p>
    <w:p w14:paraId="6028430F" w14:textId="77777777" w:rsidR="00E47BA1" w:rsidRDefault="00E47BA1" w:rsidP="00E47BA1">
      <w:pPr>
        <w:rPr>
          <w:rFonts w:asciiTheme="majorHAnsi" w:hAnsiTheme="majorHAnsi"/>
        </w:rPr>
      </w:pPr>
    </w:p>
    <w:p w14:paraId="03A1752A" w14:textId="5D06D49A" w:rsidR="00E47BA1" w:rsidRPr="00112B5A" w:rsidRDefault="00E47BA1" w:rsidP="00E47BA1">
      <w:pPr>
        <w:rPr>
          <w:i/>
          <w:color w:val="FF0000"/>
        </w:rPr>
      </w:pPr>
      <w:r>
        <w:rPr>
          <w:rFonts w:asciiTheme="majorHAnsi" w:hAnsiTheme="majorHAnsi"/>
        </w:rPr>
        <w:t>The</w:t>
      </w:r>
      <w:r w:rsidRPr="00112B5A">
        <w:rPr>
          <w:rFonts w:asciiTheme="majorHAnsi" w:hAnsiTheme="majorHAnsi"/>
        </w:rPr>
        <w:t xml:space="preserve"> medical campus includes several institutions collectively </w:t>
      </w:r>
      <w:r>
        <w:rPr>
          <w:rFonts w:asciiTheme="majorHAnsi" w:hAnsiTheme="majorHAnsi"/>
        </w:rPr>
        <w:t>known as</w:t>
      </w:r>
      <w:r w:rsidRPr="00112B5A">
        <w:rPr>
          <w:rFonts w:asciiTheme="majorHAnsi" w:hAnsiTheme="majorHAnsi"/>
        </w:rPr>
        <w:t xml:space="preserve"> Northwestern Medicine, plus two independent </w:t>
      </w:r>
      <w:r>
        <w:rPr>
          <w:rFonts w:asciiTheme="majorHAnsi" w:hAnsiTheme="majorHAnsi"/>
        </w:rPr>
        <w:t>specialty hospitals</w:t>
      </w:r>
      <w:r w:rsidRPr="00112B5A">
        <w:rPr>
          <w:rFonts w:asciiTheme="majorHAnsi" w:hAnsiTheme="majorHAnsi"/>
        </w:rPr>
        <w:t xml:space="preserve">, </w:t>
      </w:r>
      <w:proofErr w:type="spellStart"/>
      <w:r w:rsidR="004016EB">
        <w:rPr>
          <w:rFonts w:asciiTheme="majorHAnsi" w:hAnsiTheme="majorHAnsi"/>
        </w:rPr>
        <w:t>SRAlab</w:t>
      </w:r>
      <w:proofErr w:type="spellEnd"/>
      <w:r>
        <w:rPr>
          <w:rFonts w:asciiTheme="majorHAnsi" w:hAnsiTheme="majorHAnsi"/>
        </w:rPr>
        <w:t>,</w:t>
      </w:r>
      <w:r w:rsidRPr="00112B5A">
        <w:rPr>
          <w:rFonts w:asciiTheme="majorHAnsi" w:hAnsiTheme="majorHAnsi"/>
        </w:rPr>
        <w:t xml:space="preserve"> and Lurie Children’s Hospital (formerly Children’s Memorial Hospital), both of which are linked to Northwestern Medicine </w:t>
      </w:r>
      <w:r w:rsidR="00302A29">
        <w:rPr>
          <w:rFonts w:asciiTheme="majorHAnsi" w:hAnsiTheme="majorHAnsi"/>
        </w:rPr>
        <w:t xml:space="preserve">with regards to medical faculty, </w:t>
      </w:r>
      <w:r w:rsidRPr="00112B5A">
        <w:rPr>
          <w:rFonts w:asciiTheme="majorHAnsi" w:hAnsiTheme="majorHAnsi"/>
        </w:rPr>
        <w:t>medical residency training</w:t>
      </w:r>
      <w:r w:rsidR="00302A29">
        <w:rPr>
          <w:rFonts w:asciiTheme="majorHAnsi" w:hAnsiTheme="majorHAnsi"/>
        </w:rPr>
        <w:t>,</w:t>
      </w:r>
      <w:r w:rsidRPr="00112B5A">
        <w:rPr>
          <w:rFonts w:asciiTheme="majorHAnsi" w:hAnsiTheme="majorHAnsi"/>
        </w:rPr>
        <w:t xml:space="preserve"> and other collaborations</w:t>
      </w:r>
      <w:r>
        <w:rPr>
          <w:rFonts w:asciiTheme="majorHAnsi" w:hAnsiTheme="majorHAnsi"/>
        </w:rPr>
        <w:t>.</w:t>
      </w:r>
    </w:p>
    <w:p w14:paraId="64187026" w14:textId="77777777" w:rsidR="00E47BA1" w:rsidRPr="00D65B03" w:rsidRDefault="00E47BA1" w:rsidP="00E47BA1">
      <w:pPr>
        <w:rPr>
          <w:rFonts w:asciiTheme="majorHAnsi" w:hAnsiTheme="majorHAnsi"/>
        </w:rPr>
      </w:pPr>
    </w:p>
    <w:p w14:paraId="18933BDF" w14:textId="5A2B2DFE" w:rsidR="00E47BA1" w:rsidRPr="00112B5A" w:rsidRDefault="00815C6B" w:rsidP="00C15095">
      <w:pPr>
        <w:keepNext/>
        <w:outlineLvl w:val="0"/>
        <w:rPr>
          <w:rFonts w:asciiTheme="majorHAnsi" w:hAnsiTheme="majorHAnsi"/>
          <w:i/>
        </w:rPr>
      </w:pPr>
      <w:r>
        <w:rPr>
          <w:rFonts w:asciiTheme="majorHAnsi" w:hAnsiTheme="majorHAnsi"/>
          <w:i/>
        </w:rPr>
        <w:t xml:space="preserve">Shirley Ryan </w:t>
      </w:r>
      <w:proofErr w:type="spellStart"/>
      <w:r>
        <w:rPr>
          <w:rFonts w:asciiTheme="majorHAnsi" w:hAnsiTheme="majorHAnsi"/>
          <w:i/>
        </w:rPr>
        <w:t>AbilityLab</w:t>
      </w:r>
      <w:proofErr w:type="spellEnd"/>
    </w:p>
    <w:p w14:paraId="636C9A39" w14:textId="26C12706" w:rsidR="00E47BA1" w:rsidRDefault="00E47BA1" w:rsidP="00C15095">
      <w:pPr>
        <w:keepNext/>
        <w:rPr>
          <w:rFonts w:asciiTheme="majorHAnsi" w:hAnsiTheme="majorHAnsi"/>
        </w:rPr>
      </w:pPr>
      <w:r w:rsidRPr="00112B5A">
        <w:rPr>
          <w:rFonts w:asciiTheme="majorHAnsi" w:hAnsiTheme="majorHAnsi"/>
        </w:rPr>
        <w:t>Every year since 1991, U.S.</w:t>
      </w:r>
      <w:r>
        <w:rPr>
          <w:rFonts w:asciiTheme="majorHAnsi" w:hAnsiTheme="majorHAnsi"/>
        </w:rPr>
        <w:t xml:space="preserve"> </w:t>
      </w:r>
      <w:r w:rsidRPr="00112B5A">
        <w:rPr>
          <w:rFonts w:asciiTheme="majorHAnsi" w:hAnsiTheme="majorHAnsi"/>
        </w:rPr>
        <w:t>News &amp; World Report</w:t>
      </w:r>
      <w:r w:rsidR="00D75FA1">
        <w:rPr>
          <w:rFonts w:asciiTheme="majorHAnsi" w:hAnsiTheme="majorHAnsi"/>
        </w:rPr>
        <w:t xml:space="preserve"> (</w:t>
      </w:r>
      <w:r w:rsidR="00D75FA1" w:rsidRPr="0046027C">
        <w:rPr>
          <w:rFonts w:asciiTheme="majorHAnsi" w:hAnsiTheme="majorHAnsi"/>
        </w:rPr>
        <w:t>USN&amp;WR</w:t>
      </w:r>
      <w:r w:rsidR="00D75FA1">
        <w:rPr>
          <w:rFonts w:asciiTheme="majorHAnsi" w:hAnsiTheme="majorHAnsi"/>
        </w:rPr>
        <w:t>)</w:t>
      </w:r>
      <w:r w:rsidRPr="00112B5A">
        <w:rPr>
          <w:rFonts w:asciiTheme="majorHAnsi" w:hAnsiTheme="majorHAnsi"/>
        </w:rPr>
        <w:t xml:space="preserve"> has ranked </w:t>
      </w:r>
      <w:proofErr w:type="spellStart"/>
      <w:r w:rsidR="004016EB">
        <w:rPr>
          <w:rFonts w:asciiTheme="majorHAnsi" w:hAnsiTheme="majorHAnsi"/>
        </w:rPr>
        <w:t>SRAlab</w:t>
      </w:r>
      <w:proofErr w:type="spellEnd"/>
      <w:r w:rsidR="00815C6B">
        <w:rPr>
          <w:rFonts w:asciiTheme="majorHAnsi" w:hAnsiTheme="majorHAnsi"/>
        </w:rPr>
        <w:t xml:space="preserve"> (formerly The Rehabilitation Institute of Chicago (</w:t>
      </w:r>
      <w:r w:rsidRPr="00112B5A">
        <w:rPr>
          <w:rFonts w:asciiTheme="majorHAnsi" w:hAnsiTheme="majorHAnsi"/>
        </w:rPr>
        <w:t>RIC</w:t>
      </w:r>
      <w:r w:rsidR="00815C6B">
        <w:rPr>
          <w:rFonts w:asciiTheme="majorHAnsi" w:hAnsiTheme="majorHAnsi"/>
        </w:rPr>
        <w:t>))</w:t>
      </w:r>
      <w:r w:rsidRPr="00112B5A">
        <w:rPr>
          <w:rFonts w:asciiTheme="majorHAnsi" w:hAnsiTheme="majorHAnsi"/>
        </w:rPr>
        <w:t xml:space="preserve"> as the "#1 Rehab</w:t>
      </w:r>
      <w:r>
        <w:rPr>
          <w:rFonts w:asciiTheme="majorHAnsi" w:hAnsiTheme="majorHAnsi"/>
        </w:rPr>
        <w:t xml:space="preserve">ilitation Hospital in America” an unparalleled recognition of </w:t>
      </w:r>
      <w:proofErr w:type="spellStart"/>
      <w:r w:rsidR="004016EB">
        <w:rPr>
          <w:rFonts w:asciiTheme="majorHAnsi" w:hAnsiTheme="majorHAnsi"/>
        </w:rPr>
        <w:t>SRAlab</w:t>
      </w:r>
      <w:r w:rsidR="00815C6B">
        <w:rPr>
          <w:rFonts w:asciiTheme="majorHAnsi" w:hAnsiTheme="majorHAnsi"/>
        </w:rPr>
        <w:t>’s</w:t>
      </w:r>
      <w:proofErr w:type="spellEnd"/>
      <w:r w:rsidR="00815C6B">
        <w:rPr>
          <w:rFonts w:asciiTheme="majorHAnsi" w:hAnsiTheme="majorHAnsi"/>
        </w:rPr>
        <w:t xml:space="preserve"> </w:t>
      </w:r>
      <w:r>
        <w:rPr>
          <w:rFonts w:asciiTheme="majorHAnsi" w:hAnsiTheme="majorHAnsi"/>
        </w:rPr>
        <w:t xml:space="preserve">success in realizing its visionary </w:t>
      </w:r>
      <w:r>
        <w:rPr>
          <w:rFonts w:asciiTheme="majorHAnsi" w:hAnsiTheme="majorHAnsi"/>
        </w:rPr>
        <w:lastRenderedPageBreak/>
        <w:t>commitment “to advance human a</w:t>
      </w:r>
      <w:r w:rsidRPr="00112B5A">
        <w:rPr>
          <w:rFonts w:asciiTheme="majorHAnsi" w:hAnsiTheme="majorHAnsi"/>
        </w:rPr>
        <w:t>bility</w:t>
      </w:r>
      <w:r>
        <w:rPr>
          <w:rFonts w:asciiTheme="majorHAnsi" w:hAnsiTheme="majorHAnsi"/>
        </w:rPr>
        <w:t>”</w:t>
      </w:r>
      <w:r w:rsidRPr="00112B5A">
        <w:rPr>
          <w:rFonts w:asciiTheme="majorHAnsi" w:hAnsiTheme="majorHAnsi"/>
        </w:rPr>
        <w:t xml:space="preserve">. </w:t>
      </w:r>
      <w:proofErr w:type="spellStart"/>
      <w:r w:rsidR="004016EB">
        <w:rPr>
          <w:rFonts w:asciiTheme="majorHAnsi" w:hAnsiTheme="majorHAnsi"/>
        </w:rPr>
        <w:t>SRAlab</w:t>
      </w:r>
      <w:proofErr w:type="spellEnd"/>
      <w:r w:rsidR="00815C6B" w:rsidRPr="00112B5A">
        <w:rPr>
          <w:rFonts w:asciiTheme="majorHAnsi" w:hAnsiTheme="majorHAnsi"/>
        </w:rPr>
        <w:t xml:space="preserve"> </w:t>
      </w:r>
      <w:r>
        <w:rPr>
          <w:rFonts w:asciiTheme="majorHAnsi" w:hAnsiTheme="majorHAnsi"/>
        </w:rPr>
        <w:t>aims to “</w:t>
      </w:r>
      <w:r w:rsidRPr="00112B5A">
        <w:rPr>
          <w:rFonts w:asciiTheme="majorHAnsi" w:hAnsiTheme="majorHAnsi"/>
        </w:rPr>
        <w:t xml:space="preserve">serve as the world’s leading scientific hospital for the innovation and application of new and more promising treatments that improve and eliminate the effects of injury, disease and debilitating health conditions.” </w:t>
      </w:r>
      <w:r w:rsidR="00594F9E">
        <w:rPr>
          <w:rFonts w:asciiTheme="majorHAnsi" w:hAnsiTheme="majorHAnsi"/>
        </w:rPr>
        <w:t xml:space="preserve"> </w:t>
      </w:r>
      <w:proofErr w:type="spellStart"/>
      <w:r w:rsidR="004016EB">
        <w:rPr>
          <w:rFonts w:asciiTheme="majorHAnsi" w:hAnsiTheme="majorHAnsi"/>
        </w:rPr>
        <w:t>SRAlab</w:t>
      </w:r>
      <w:proofErr w:type="spellEnd"/>
      <w:r w:rsidR="00594F9E">
        <w:rPr>
          <w:rFonts w:asciiTheme="majorHAnsi" w:hAnsiTheme="majorHAnsi"/>
        </w:rPr>
        <w:t xml:space="preserve"> has been designated </w:t>
      </w:r>
      <w:r w:rsidR="006726AD">
        <w:rPr>
          <w:rFonts w:asciiTheme="majorHAnsi" w:hAnsiTheme="majorHAnsi"/>
        </w:rPr>
        <w:t>an</w:t>
      </w:r>
      <w:r w:rsidR="00594F9E">
        <w:rPr>
          <w:rFonts w:asciiTheme="majorHAnsi" w:hAnsiTheme="majorHAnsi"/>
        </w:rPr>
        <w:t xml:space="preserve"> </w:t>
      </w:r>
      <w:r w:rsidR="006726AD">
        <w:rPr>
          <w:rFonts w:asciiTheme="majorHAnsi" w:hAnsiTheme="majorHAnsi"/>
        </w:rPr>
        <w:t xml:space="preserve">SCI Model Systems Center, has been awarded Magnet Recognition for nursing, and is a federally designated </w:t>
      </w:r>
      <w:r w:rsidR="00114FD4">
        <w:rPr>
          <w:rFonts w:asciiTheme="majorHAnsi" w:hAnsiTheme="majorHAnsi"/>
        </w:rPr>
        <w:t>Rehabilitation and Research Training Center</w:t>
      </w:r>
      <w:r w:rsidR="006726AD">
        <w:rPr>
          <w:rFonts w:asciiTheme="majorHAnsi" w:hAnsiTheme="majorHAnsi"/>
        </w:rPr>
        <w:t xml:space="preserve"> for stroke.  </w:t>
      </w:r>
      <w:proofErr w:type="spellStart"/>
      <w:r w:rsidR="004016EB">
        <w:rPr>
          <w:rFonts w:asciiTheme="majorHAnsi" w:hAnsiTheme="majorHAnsi"/>
        </w:rPr>
        <w:t>SRAlab</w:t>
      </w:r>
      <w:proofErr w:type="spellEnd"/>
      <w:r w:rsidR="006726AD">
        <w:rPr>
          <w:rFonts w:asciiTheme="majorHAnsi" w:hAnsiTheme="majorHAnsi"/>
        </w:rPr>
        <w:t xml:space="preserve"> has </w:t>
      </w:r>
      <w:r w:rsidR="009F1C92" w:rsidRPr="009A0D47">
        <w:rPr>
          <w:rFonts w:asciiTheme="majorHAnsi" w:hAnsiTheme="majorHAnsi"/>
        </w:rPr>
        <w:t>43</w:t>
      </w:r>
      <w:r w:rsidR="009F1C92">
        <w:rPr>
          <w:rFonts w:asciiTheme="majorHAnsi" w:hAnsiTheme="majorHAnsi"/>
        </w:rPr>
        <w:t xml:space="preserve"> board certified</w:t>
      </w:r>
      <w:r w:rsidR="006726AD">
        <w:rPr>
          <w:rFonts w:asciiTheme="majorHAnsi" w:hAnsiTheme="majorHAnsi"/>
        </w:rPr>
        <w:t xml:space="preserve"> neurologic clinical specialists throughout the system of care.</w:t>
      </w:r>
    </w:p>
    <w:p w14:paraId="58657018" w14:textId="77777777" w:rsidR="00E47BA1" w:rsidRDefault="00E47BA1" w:rsidP="00E47BA1">
      <w:pPr>
        <w:rPr>
          <w:rFonts w:asciiTheme="majorHAnsi" w:hAnsiTheme="majorHAnsi"/>
        </w:rPr>
      </w:pPr>
    </w:p>
    <w:p w14:paraId="468A3E6E" w14:textId="2E27B687" w:rsidR="00E47BA1" w:rsidRPr="00112B5A" w:rsidRDefault="004016EB" w:rsidP="00E47BA1">
      <w:pPr>
        <w:rPr>
          <w:rFonts w:asciiTheme="majorHAnsi" w:hAnsiTheme="majorHAnsi"/>
        </w:rPr>
      </w:pPr>
      <w:proofErr w:type="spellStart"/>
      <w:r>
        <w:rPr>
          <w:rFonts w:asciiTheme="majorHAnsi" w:hAnsiTheme="majorHAnsi"/>
        </w:rPr>
        <w:t>SRAlab</w:t>
      </w:r>
      <w:proofErr w:type="spellEnd"/>
      <w:r w:rsidR="00DB0CE3">
        <w:rPr>
          <w:rFonts w:asciiTheme="majorHAnsi" w:hAnsiTheme="majorHAnsi"/>
        </w:rPr>
        <w:t xml:space="preserve"> </w:t>
      </w:r>
      <w:r w:rsidR="00EB423E">
        <w:rPr>
          <w:rFonts w:asciiTheme="majorHAnsi" w:hAnsiTheme="majorHAnsi"/>
        </w:rPr>
        <w:t>open</w:t>
      </w:r>
      <w:r w:rsidR="00DB0CE3">
        <w:rPr>
          <w:rFonts w:asciiTheme="majorHAnsi" w:hAnsiTheme="majorHAnsi"/>
        </w:rPr>
        <w:t>ed in March</w:t>
      </w:r>
      <w:r w:rsidR="00EB423E">
        <w:rPr>
          <w:rFonts w:asciiTheme="majorHAnsi" w:hAnsiTheme="majorHAnsi"/>
        </w:rPr>
        <w:t xml:space="preserve"> </w:t>
      </w:r>
      <w:r w:rsidR="00DB0CE3">
        <w:rPr>
          <w:rFonts w:asciiTheme="majorHAnsi" w:hAnsiTheme="majorHAnsi"/>
        </w:rPr>
        <w:t xml:space="preserve">of </w:t>
      </w:r>
      <w:r w:rsidR="00EB423E">
        <w:rPr>
          <w:rFonts w:asciiTheme="majorHAnsi" w:hAnsiTheme="majorHAnsi"/>
        </w:rPr>
        <w:t>2017</w:t>
      </w:r>
      <w:r w:rsidR="00DB0CE3">
        <w:rPr>
          <w:rFonts w:asciiTheme="majorHAnsi" w:hAnsiTheme="majorHAnsi"/>
        </w:rPr>
        <w:t>,</w:t>
      </w:r>
      <w:r w:rsidR="00EB423E">
        <w:rPr>
          <w:rFonts w:asciiTheme="majorHAnsi" w:hAnsiTheme="majorHAnsi"/>
        </w:rPr>
        <w:t xml:space="preserve"> </w:t>
      </w:r>
      <w:r w:rsidR="00FC2806">
        <w:rPr>
          <w:rFonts w:asciiTheme="majorHAnsi" w:hAnsiTheme="majorHAnsi"/>
        </w:rPr>
        <w:t>with</w:t>
      </w:r>
      <w:r w:rsidR="00E47BA1" w:rsidRPr="00112B5A">
        <w:rPr>
          <w:rFonts w:asciiTheme="majorHAnsi" w:hAnsiTheme="majorHAnsi"/>
        </w:rPr>
        <w:t xml:space="preserve"> triple </w:t>
      </w:r>
      <w:r w:rsidR="00FC2806">
        <w:rPr>
          <w:rFonts w:asciiTheme="majorHAnsi" w:hAnsiTheme="majorHAnsi"/>
        </w:rPr>
        <w:t xml:space="preserve">the </w:t>
      </w:r>
      <w:r w:rsidR="00E47BA1" w:rsidRPr="00112B5A">
        <w:rPr>
          <w:rFonts w:asciiTheme="majorHAnsi" w:hAnsiTheme="majorHAnsi"/>
        </w:rPr>
        <w:t>square footage enabl</w:t>
      </w:r>
      <w:r w:rsidR="00DB0CE3">
        <w:rPr>
          <w:rFonts w:asciiTheme="majorHAnsi" w:hAnsiTheme="majorHAnsi"/>
        </w:rPr>
        <w:t>ing</w:t>
      </w:r>
      <w:r w:rsidR="00E47BA1" w:rsidRPr="00112B5A">
        <w:rPr>
          <w:rFonts w:asciiTheme="majorHAnsi" w:hAnsiTheme="majorHAnsi"/>
        </w:rPr>
        <w:t xml:space="preserve"> it to maintain its global leadership in cutting edge rehabilitation and science for decades to come. </w:t>
      </w:r>
      <w:r w:rsidR="00EB423E">
        <w:rPr>
          <w:rFonts w:asciiTheme="majorHAnsi" w:hAnsiTheme="majorHAnsi"/>
        </w:rPr>
        <w:t xml:space="preserve"> </w:t>
      </w:r>
      <w:r w:rsidR="00E47BA1" w:rsidRPr="00112B5A">
        <w:rPr>
          <w:rFonts w:asciiTheme="majorHAnsi" w:hAnsiTheme="majorHAnsi"/>
        </w:rPr>
        <w:t>In that same spirit</w:t>
      </w:r>
      <w:r w:rsidR="00D259C9">
        <w:rPr>
          <w:rFonts w:asciiTheme="majorHAnsi" w:hAnsiTheme="majorHAnsi"/>
        </w:rPr>
        <w:t>,</w:t>
      </w:r>
      <w:r w:rsidR="0075153B">
        <w:rPr>
          <w:rFonts w:asciiTheme="majorHAnsi" w:hAnsiTheme="majorHAnsi"/>
        </w:rPr>
        <w:t xml:space="preserve"> </w:t>
      </w:r>
      <w:proofErr w:type="spellStart"/>
      <w:r>
        <w:rPr>
          <w:rFonts w:asciiTheme="majorHAnsi" w:hAnsiTheme="majorHAnsi"/>
        </w:rPr>
        <w:t>SRAlab</w:t>
      </w:r>
      <w:proofErr w:type="spellEnd"/>
      <w:r w:rsidR="0075153B">
        <w:rPr>
          <w:rFonts w:asciiTheme="majorHAnsi" w:hAnsiTheme="majorHAnsi"/>
        </w:rPr>
        <w:t xml:space="preserve"> and NU-P</w:t>
      </w:r>
      <w:r w:rsidR="00E47BA1" w:rsidRPr="00112B5A">
        <w:rPr>
          <w:rFonts w:asciiTheme="majorHAnsi" w:hAnsiTheme="majorHAnsi"/>
        </w:rPr>
        <w:t xml:space="preserve">THMS </w:t>
      </w:r>
      <w:r w:rsidR="00A74A2A">
        <w:rPr>
          <w:rFonts w:asciiTheme="majorHAnsi" w:hAnsiTheme="majorHAnsi"/>
        </w:rPr>
        <w:t>are collaborating on multiple fronts:</w:t>
      </w:r>
      <w:r w:rsidR="00E47BA1" w:rsidRPr="00112B5A">
        <w:rPr>
          <w:rFonts w:asciiTheme="majorHAnsi" w:hAnsiTheme="majorHAnsi"/>
        </w:rPr>
        <w:t xml:space="preserve"> </w:t>
      </w:r>
      <w:proofErr w:type="spellStart"/>
      <w:r w:rsidR="00E47BA1" w:rsidRPr="00112B5A">
        <w:rPr>
          <w:rFonts w:asciiTheme="majorHAnsi" w:hAnsiTheme="majorHAnsi"/>
        </w:rPr>
        <w:t>orthopaedic</w:t>
      </w:r>
      <w:proofErr w:type="spellEnd"/>
      <w:r w:rsidR="00D75FA1">
        <w:rPr>
          <w:rFonts w:asciiTheme="majorHAnsi" w:hAnsiTheme="majorHAnsi"/>
        </w:rPr>
        <w:t xml:space="preserve"> and neurologic</w:t>
      </w:r>
      <w:r w:rsidR="0075153B">
        <w:rPr>
          <w:rFonts w:asciiTheme="majorHAnsi" w:hAnsiTheme="majorHAnsi"/>
        </w:rPr>
        <w:t xml:space="preserve"> residencies</w:t>
      </w:r>
      <w:r w:rsidR="00E47BA1">
        <w:rPr>
          <w:rFonts w:asciiTheme="majorHAnsi" w:hAnsiTheme="majorHAnsi"/>
        </w:rPr>
        <w:t>,</w:t>
      </w:r>
      <w:r w:rsidR="00E47BA1" w:rsidRPr="00112B5A">
        <w:rPr>
          <w:rFonts w:asciiTheme="majorHAnsi" w:hAnsiTheme="majorHAnsi"/>
        </w:rPr>
        <w:t xml:space="preserve"> PTHMS faculty practice </w:t>
      </w:r>
      <w:r w:rsidR="00A74A2A">
        <w:rPr>
          <w:rFonts w:asciiTheme="majorHAnsi" w:hAnsiTheme="majorHAnsi"/>
        </w:rPr>
        <w:t xml:space="preserve">privileges at </w:t>
      </w:r>
      <w:proofErr w:type="spellStart"/>
      <w:r>
        <w:rPr>
          <w:rFonts w:asciiTheme="majorHAnsi" w:hAnsiTheme="majorHAnsi"/>
        </w:rPr>
        <w:t>SRAlab</w:t>
      </w:r>
      <w:proofErr w:type="spellEnd"/>
      <w:r w:rsidR="00E47BA1" w:rsidRPr="00112B5A">
        <w:rPr>
          <w:rFonts w:asciiTheme="majorHAnsi" w:hAnsiTheme="majorHAnsi"/>
        </w:rPr>
        <w:t xml:space="preserve">, an academic track including faculty appointments for select </w:t>
      </w:r>
      <w:proofErr w:type="spellStart"/>
      <w:r>
        <w:rPr>
          <w:rFonts w:asciiTheme="majorHAnsi" w:hAnsiTheme="majorHAnsi"/>
        </w:rPr>
        <w:t>SRAlab</w:t>
      </w:r>
      <w:proofErr w:type="spellEnd"/>
      <w:r w:rsidR="00E47BA1" w:rsidRPr="00112B5A">
        <w:rPr>
          <w:rFonts w:asciiTheme="majorHAnsi" w:hAnsiTheme="majorHAnsi"/>
        </w:rPr>
        <w:t xml:space="preserve"> physical therapists</w:t>
      </w:r>
      <w:r w:rsidR="00E47BA1">
        <w:rPr>
          <w:rFonts w:asciiTheme="majorHAnsi" w:hAnsiTheme="majorHAnsi"/>
        </w:rPr>
        <w:t>, research, and expanded training opportunities for PTHMS DPT students.</w:t>
      </w:r>
    </w:p>
    <w:p w14:paraId="4089E983" w14:textId="77777777" w:rsidR="00E47BA1" w:rsidRPr="00112B5A" w:rsidRDefault="00E47BA1" w:rsidP="00E47BA1">
      <w:pPr>
        <w:rPr>
          <w:rFonts w:asciiTheme="majorHAnsi" w:hAnsiTheme="majorHAnsi"/>
        </w:rPr>
      </w:pPr>
    </w:p>
    <w:p w14:paraId="05D0217B" w14:textId="77777777" w:rsidR="00E47BA1" w:rsidRDefault="00E47BA1" w:rsidP="00646ACC">
      <w:pPr>
        <w:outlineLvl w:val="0"/>
        <w:rPr>
          <w:rFonts w:asciiTheme="majorHAnsi" w:hAnsiTheme="majorHAnsi"/>
          <w:i/>
        </w:rPr>
      </w:pPr>
      <w:r>
        <w:rPr>
          <w:rFonts w:asciiTheme="majorHAnsi" w:hAnsiTheme="majorHAnsi"/>
          <w:i/>
        </w:rPr>
        <w:t>Department of Physical Therapy and Human Movement Sciences</w:t>
      </w:r>
    </w:p>
    <w:p w14:paraId="1CA12BD3" w14:textId="34BE8FEB" w:rsidR="00E47BA1" w:rsidRPr="00D65B03" w:rsidRDefault="00E47BA1" w:rsidP="00E47BA1">
      <w:pPr>
        <w:rPr>
          <w:rFonts w:asciiTheme="majorHAnsi" w:hAnsiTheme="majorHAnsi"/>
        </w:rPr>
      </w:pPr>
      <w:r>
        <w:rPr>
          <w:rFonts w:asciiTheme="majorHAnsi" w:hAnsiTheme="majorHAnsi"/>
        </w:rPr>
        <w:t>Consistently r</w:t>
      </w:r>
      <w:r w:rsidRPr="00D65B03">
        <w:rPr>
          <w:rFonts w:asciiTheme="majorHAnsi" w:hAnsiTheme="majorHAnsi"/>
        </w:rPr>
        <w:t xml:space="preserve">anked among the top 10 U.S. physical therapy schools by </w:t>
      </w:r>
      <w:r w:rsidR="00D75FA1" w:rsidRPr="0046027C">
        <w:rPr>
          <w:rFonts w:asciiTheme="majorHAnsi" w:hAnsiTheme="majorHAnsi"/>
        </w:rPr>
        <w:t>USN&amp;WR</w:t>
      </w:r>
      <w:r w:rsidRPr="00D65B03">
        <w:rPr>
          <w:rFonts w:asciiTheme="majorHAnsi" w:hAnsiTheme="majorHAnsi"/>
        </w:rPr>
        <w:t xml:space="preserve">, </w:t>
      </w:r>
      <w:r>
        <w:rPr>
          <w:rFonts w:asciiTheme="majorHAnsi" w:hAnsiTheme="majorHAnsi"/>
        </w:rPr>
        <w:t>PTHMS</w:t>
      </w:r>
      <w:r w:rsidRPr="00D65B03">
        <w:rPr>
          <w:rFonts w:asciiTheme="majorHAnsi" w:hAnsiTheme="majorHAnsi"/>
        </w:rPr>
        <w:t xml:space="preserve"> is the oldest physical therapy </w:t>
      </w:r>
      <w:r>
        <w:rPr>
          <w:rFonts w:asciiTheme="majorHAnsi" w:hAnsiTheme="majorHAnsi"/>
        </w:rPr>
        <w:t>school</w:t>
      </w:r>
      <w:r w:rsidRPr="00D65B03">
        <w:rPr>
          <w:rFonts w:asciiTheme="majorHAnsi" w:hAnsiTheme="majorHAnsi"/>
        </w:rPr>
        <w:t xml:space="preserve"> in the U.S. and has garnered a global reputation for:</w:t>
      </w:r>
    </w:p>
    <w:p w14:paraId="6E1B03B5" w14:textId="77777777" w:rsidR="00E47BA1" w:rsidRPr="00D65B03" w:rsidRDefault="00E47BA1" w:rsidP="00E47BA1">
      <w:pPr>
        <w:numPr>
          <w:ilvl w:val="0"/>
          <w:numId w:val="15"/>
        </w:numPr>
        <w:rPr>
          <w:rFonts w:asciiTheme="majorHAnsi" w:hAnsiTheme="majorHAnsi"/>
        </w:rPr>
      </w:pPr>
      <w:r w:rsidRPr="00D65B03">
        <w:rPr>
          <w:rFonts w:asciiTheme="majorHAnsi" w:hAnsiTheme="majorHAnsi"/>
        </w:rPr>
        <w:t>Excellence in training the next generation of leaders in physical therapy practice and research through professional and post-professional education programs.</w:t>
      </w:r>
    </w:p>
    <w:p w14:paraId="1D6A3097" w14:textId="501C0CF1" w:rsidR="00E47BA1" w:rsidRPr="00D65B03" w:rsidRDefault="00E47BA1" w:rsidP="00E47BA1">
      <w:pPr>
        <w:numPr>
          <w:ilvl w:val="0"/>
          <w:numId w:val="15"/>
        </w:numPr>
        <w:rPr>
          <w:rFonts w:asciiTheme="majorHAnsi" w:hAnsiTheme="majorHAnsi"/>
        </w:rPr>
      </w:pPr>
      <w:r w:rsidRPr="00D65B03">
        <w:rPr>
          <w:rFonts w:asciiTheme="majorHAnsi" w:hAnsiTheme="majorHAnsi"/>
        </w:rPr>
        <w:t>Training n</w:t>
      </w:r>
      <w:r w:rsidR="00470E4A">
        <w:rPr>
          <w:rFonts w:asciiTheme="majorHAnsi" w:hAnsiTheme="majorHAnsi"/>
        </w:rPr>
        <w:t>ew researchers in the field of M</w:t>
      </w:r>
      <w:r w:rsidRPr="00D65B03">
        <w:rPr>
          <w:rFonts w:asciiTheme="majorHAnsi" w:hAnsiTheme="majorHAnsi"/>
        </w:rPr>
        <w:t>ov</w:t>
      </w:r>
      <w:r w:rsidR="00470E4A">
        <w:rPr>
          <w:rFonts w:asciiTheme="majorHAnsi" w:hAnsiTheme="majorHAnsi"/>
        </w:rPr>
        <w:t>ement and Rehabilitation Science</w:t>
      </w:r>
      <w:r w:rsidRPr="00D65B03">
        <w:rPr>
          <w:rFonts w:asciiTheme="majorHAnsi" w:hAnsiTheme="majorHAnsi"/>
        </w:rPr>
        <w:t xml:space="preserve"> (MRS).</w:t>
      </w:r>
    </w:p>
    <w:p w14:paraId="0DD6D1D2" w14:textId="77777777" w:rsidR="00E47BA1" w:rsidRPr="00D65B03" w:rsidRDefault="00E47BA1" w:rsidP="00E47BA1">
      <w:pPr>
        <w:numPr>
          <w:ilvl w:val="0"/>
          <w:numId w:val="15"/>
        </w:numPr>
        <w:rPr>
          <w:rFonts w:asciiTheme="majorHAnsi" w:hAnsiTheme="majorHAnsi"/>
        </w:rPr>
      </w:pPr>
      <w:r w:rsidRPr="00D65B03">
        <w:rPr>
          <w:rFonts w:asciiTheme="majorHAnsi" w:hAnsiTheme="majorHAnsi"/>
        </w:rPr>
        <w:t>Development and implementation of technology-supported therapeutic interventions.</w:t>
      </w:r>
    </w:p>
    <w:p w14:paraId="053C2B47" w14:textId="77777777" w:rsidR="00E47BA1" w:rsidRDefault="00E47BA1" w:rsidP="00E47BA1">
      <w:pPr>
        <w:numPr>
          <w:ilvl w:val="0"/>
          <w:numId w:val="15"/>
        </w:numPr>
        <w:rPr>
          <w:rFonts w:asciiTheme="majorHAnsi" w:hAnsiTheme="majorHAnsi"/>
        </w:rPr>
      </w:pPr>
      <w:r w:rsidRPr="00D65B03">
        <w:rPr>
          <w:rFonts w:asciiTheme="majorHAnsi" w:hAnsiTheme="majorHAnsi"/>
        </w:rPr>
        <w:t>Advances in rehabilitation science including the quantification of movement disorders and clinical outcomes.</w:t>
      </w:r>
    </w:p>
    <w:p w14:paraId="7054E8EE" w14:textId="77777777" w:rsidR="00E47BA1" w:rsidRDefault="00E47BA1" w:rsidP="00E47BA1">
      <w:pPr>
        <w:rPr>
          <w:rFonts w:asciiTheme="majorHAnsi" w:hAnsiTheme="majorHAnsi"/>
        </w:rPr>
      </w:pPr>
    </w:p>
    <w:p w14:paraId="0478DDC3" w14:textId="595A286F" w:rsidR="00E47BA1" w:rsidRDefault="00E47BA1" w:rsidP="00E47BA1">
      <w:pPr>
        <w:rPr>
          <w:rFonts w:asciiTheme="majorHAnsi" w:hAnsiTheme="majorHAnsi"/>
        </w:rPr>
      </w:pPr>
      <w:r>
        <w:rPr>
          <w:rFonts w:asciiTheme="majorHAnsi" w:hAnsiTheme="majorHAnsi"/>
        </w:rPr>
        <w:t xml:space="preserve">Besides its renowned physical therapy school, PTHMS is increasingly recognized for its unique </w:t>
      </w:r>
      <w:r w:rsidR="00E3249A">
        <w:rPr>
          <w:rFonts w:asciiTheme="majorHAnsi" w:hAnsiTheme="majorHAnsi"/>
        </w:rPr>
        <w:t>dual</w:t>
      </w:r>
      <w:r>
        <w:rPr>
          <w:rFonts w:asciiTheme="majorHAnsi" w:hAnsiTheme="majorHAnsi"/>
        </w:rPr>
        <w:t xml:space="preserve">-degree DPT-PhD program in conjunction with NU’s McCormick School of Engineering, and a PhD degree in </w:t>
      </w:r>
      <w:r w:rsidRPr="0046027C">
        <w:rPr>
          <w:rFonts w:asciiTheme="majorHAnsi" w:eastAsia="Times New Roman" w:hAnsiTheme="majorHAnsi" w:cs="Times New Roman"/>
        </w:rPr>
        <w:t>Movement and Rehabilitation Science</w:t>
      </w:r>
      <w:r>
        <w:rPr>
          <w:rFonts w:eastAsia="Times New Roman" w:cs="Times New Roman"/>
        </w:rPr>
        <w:t xml:space="preserve"> </w:t>
      </w:r>
      <w:r>
        <w:rPr>
          <w:rFonts w:asciiTheme="majorHAnsi" w:hAnsiTheme="majorHAnsi"/>
        </w:rPr>
        <w:t>offered through the Northwestern University Interdepartmental Neuroscience PhD program</w:t>
      </w:r>
      <w:r w:rsidR="00D259C9">
        <w:rPr>
          <w:rFonts w:asciiTheme="majorHAnsi" w:hAnsiTheme="majorHAnsi"/>
        </w:rPr>
        <w:t xml:space="preserve"> (NUIN)</w:t>
      </w:r>
      <w:r>
        <w:rPr>
          <w:rFonts w:asciiTheme="majorHAnsi" w:hAnsiTheme="majorHAnsi"/>
        </w:rPr>
        <w:t>.</w:t>
      </w:r>
    </w:p>
    <w:p w14:paraId="2BE03983" w14:textId="77777777" w:rsidR="00E47BA1" w:rsidRPr="00D65B03" w:rsidRDefault="00E47BA1" w:rsidP="00E47BA1">
      <w:pPr>
        <w:ind w:left="360"/>
        <w:rPr>
          <w:rFonts w:asciiTheme="majorHAnsi" w:hAnsiTheme="majorHAnsi"/>
        </w:rPr>
      </w:pPr>
    </w:p>
    <w:p w14:paraId="540B2EDB" w14:textId="77777777" w:rsidR="00E47BA1" w:rsidRDefault="00E47BA1" w:rsidP="00646ACC">
      <w:pPr>
        <w:outlineLvl w:val="0"/>
        <w:rPr>
          <w:rFonts w:asciiTheme="majorHAnsi" w:hAnsiTheme="majorHAnsi"/>
          <w:i/>
        </w:rPr>
      </w:pPr>
      <w:r>
        <w:rPr>
          <w:rFonts w:asciiTheme="majorHAnsi" w:hAnsiTheme="majorHAnsi"/>
          <w:i/>
        </w:rPr>
        <w:t>Northwestern Medicine</w:t>
      </w:r>
    </w:p>
    <w:p w14:paraId="4C116059" w14:textId="71A24A46" w:rsidR="00E47BA1" w:rsidRPr="000A6EA1" w:rsidRDefault="00E47BA1" w:rsidP="00E47BA1">
      <w:pPr>
        <w:rPr>
          <w:rFonts w:asciiTheme="majorHAnsi" w:hAnsiTheme="majorHAnsi"/>
          <w:i/>
          <w:color w:val="FF0000"/>
        </w:rPr>
      </w:pPr>
      <w:r w:rsidRPr="00112B5A">
        <w:rPr>
          <w:rFonts w:asciiTheme="majorHAnsi" w:hAnsiTheme="majorHAnsi"/>
        </w:rPr>
        <w:t xml:space="preserve">The institutions making up </w:t>
      </w:r>
      <w:r>
        <w:rPr>
          <w:rFonts w:asciiTheme="majorHAnsi" w:hAnsiTheme="majorHAnsi"/>
        </w:rPr>
        <w:t xml:space="preserve">the </w:t>
      </w:r>
      <w:r w:rsidRPr="00112B5A">
        <w:rPr>
          <w:rFonts w:asciiTheme="majorHAnsi" w:hAnsiTheme="majorHAnsi"/>
        </w:rPr>
        <w:t xml:space="preserve">Northwestern Medicine </w:t>
      </w:r>
      <w:r>
        <w:rPr>
          <w:rFonts w:asciiTheme="majorHAnsi" w:hAnsiTheme="majorHAnsi"/>
        </w:rPr>
        <w:t xml:space="preserve">health system </w:t>
      </w:r>
      <w:r w:rsidRPr="00112B5A">
        <w:rPr>
          <w:rFonts w:asciiTheme="majorHAnsi" w:hAnsiTheme="majorHAnsi"/>
        </w:rPr>
        <w:t>are the NU Feinberg School of Medicine, Northwestern Memorial Hospital (NMH), and Northwestern Medical Group (NMG).  NMG is a multi-specialty practice of approximately 1000 physicians wholly owned by Northwestern Memorial Health Care, the holding company for NMH.</w:t>
      </w:r>
      <w:r w:rsidRPr="00112B5A">
        <w:t xml:space="preserve"> </w:t>
      </w:r>
      <w:r>
        <w:t xml:space="preserve"> </w:t>
      </w:r>
      <w:r w:rsidRPr="0046027C">
        <w:rPr>
          <w:rFonts w:asciiTheme="majorHAnsi" w:hAnsiTheme="majorHAnsi"/>
        </w:rPr>
        <w:t xml:space="preserve">NMH was recently recognized as the top hospital in Illinois and is ranked </w:t>
      </w:r>
      <w:r w:rsidR="00284EA7">
        <w:rPr>
          <w:rFonts w:asciiTheme="majorHAnsi" w:hAnsiTheme="majorHAnsi"/>
        </w:rPr>
        <w:t>among the top 10 hospitals</w:t>
      </w:r>
      <w:r w:rsidRPr="0046027C">
        <w:rPr>
          <w:rFonts w:asciiTheme="majorHAnsi" w:hAnsiTheme="majorHAnsi"/>
        </w:rPr>
        <w:t xml:space="preserve"> nationally by USN&amp;WR with </w:t>
      </w:r>
      <w:r>
        <w:rPr>
          <w:rFonts w:asciiTheme="majorHAnsi" w:hAnsiTheme="majorHAnsi"/>
        </w:rPr>
        <w:t>superior</w:t>
      </w:r>
      <w:r w:rsidRPr="0046027C">
        <w:rPr>
          <w:rFonts w:asciiTheme="majorHAnsi" w:hAnsiTheme="majorHAnsi"/>
        </w:rPr>
        <w:t xml:space="preserve"> </w:t>
      </w:r>
      <w:r>
        <w:rPr>
          <w:rFonts w:asciiTheme="majorHAnsi" w:hAnsiTheme="majorHAnsi"/>
        </w:rPr>
        <w:t>recognition</w:t>
      </w:r>
      <w:r w:rsidRPr="0046027C">
        <w:rPr>
          <w:rFonts w:asciiTheme="majorHAnsi" w:hAnsiTheme="majorHAnsi"/>
        </w:rPr>
        <w:t xml:space="preserve"> </w:t>
      </w:r>
      <w:r>
        <w:rPr>
          <w:rFonts w:asciiTheme="majorHAnsi" w:hAnsiTheme="majorHAnsi"/>
        </w:rPr>
        <w:t xml:space="preserve">in </w:t>
      </w:r>
      <w:r w:rsidRPr="0046027C">
        <w:rPr>
          <w:rFonts w:asciiTheme="majorHAnsi" w:hAnsiTheme="majorHAnsi"/>
        </w:rPr>
        <w:t xml:space="preserve">multiple </w:t>
      </w:r>
      <w:r>
        <w:rPr>
          <w:rFonts w:asciiTheme="majorHAnsi" w:hAnsiTheme="majorHAnsi"/>
        </w:rPr>
        <w:t>medical specialties</w:t>
      </w:r>
      <w:r w:rsidRPr="0046027C">
        <w:rPr>
          <w:rFonts w:asciiTheme="majorHAnsi" w:hAnsiTheme="majorHAnsi"/>
        </w:rPr>
        <w:t xml:space="preserve"> including </w:t>
      </w:r>
      <w:proofErr w:type="spellStart"/>
      <w:r w:rsidRPr="006358B0">
        <w:rPr>
          <w:rFonts w:asciiTheme="majorHAnsi" w:hAnsiTheme="majorHAnsi"/>
        </w:rPr>
        <w:t>orthopaedic</w:t>
      </w:r>
      <w:proofErr w:type="spellEnd"/>
      <w:r w:rsidR="0075153B" w:rsidRPr="006358B0">
        <w:rPr>
          <w:rFonts w:asciiTheme="majorHAnsi" w:hAnsiTheme="majorHAnsi"/>
        </w:rPr>
        <w:t xml:space="preserve"> surgery, neurology and neurological</w:t>
      </w:r>
      <w:r w:rsidRPr="006358B0">
        <w:rPr>
          <w:rFonts w:asciiTheme="majorHAnsi" w:hAnsiTheme="majorHAnsi"/>
        </w:rPr>
        <w:t xml:space="preserve"> surgery.</w:t>
      </w:r>
    </w:p>
    <w:p w14:paraId="51AA1989" w14:textId="77777777" w:rsidR="00E47BA1" w:rsidRDefault="00E47BA1" w:rsidP="00E47BA1">
      <w:pPr>
        <w:rPr>
          <w:rFonts w:asciiTheme="majorHAnsi" w:hAnsiTheme="majorHAnsi"/>
          <w:b/>
        </w:rPr>
      </w:pPr>
    </w:p>
    <w:p w14:paraId="05A2897F" w14:textId="6CBC8E59" w:rsidR="00E47BA1" w:rsidRDefault="00E47BA1" w:rsidP="00646ACC">
      <w:pPr>
        <w:outlineLvl w:val="0"/>
        <w:rPr>
          <w:rFonts w:asciiTheme="majorHAnsi" w:hAnsiTheme="majorHAnsi"/>
          <w:b/>
        </w:rPr>
      </w:pPr>
      <w:r>
        <w:rPr>
          <w:rFonts w:asciiTheme="majorHAnsi" w:hAnsiTheme="majorHAnsi"/>
          <w:b/>
        </w:rPr>
        <w:t xml:space="preserve">Residency </w:t>
      </w:r>
      <w:r w:rsidR="00A86AA2">
        <w:rPr>
          <w:rFonts w:asciiTheme="majorHAnsi" w:hAnsiTheme="majorHAnsi"/>
          <w:b/>
        </w:rPr>
        <w:t>Accreditation</w:t>
      </w:r>
      <w:r w:rsidRPr="00F5200D">
        <w:rPr>
          <w:rFonts w:asciiTheme="majorHAnsi" w:hAnsiTheme="majorHAnsi"/>
          <w:b/>
        </w:rPr>
        <w:t xml:space="preserve"> Status</w:t>
      </w:r>
    </w:p>
    <w:p w14:paraId="47816FC1" w14:textId="0F68280E" w:rsidR="00E47BA1" w:rsidRPr="00F2129F" w:rsidRDefault="00E47BA1" w:rsidP="00E47BA1">
      <w:pPr>
        <w:rPr>
          <w:rFonts w:asciiTheme="majorHAnsi" w:hAnsiTheme="majorHAnsi"/>
        </w:rPr>
      </w:pPr>
      <w:r>
        <w:rPr>
          <w:rFonts w:asciiTheme="majorHAnsi" w:hAnsiTheme="majorHAnsi"/>
        </w:rPr>
        <w:lastRenderedPageBreak/>
        <w:t xml:space="preserve">Physical therapy residencies and fellowships are </w:t>
      </w:r>
      <w:r w:rsidR="00CE7365">
        <w:rPr>
          <w:rFonts w:asciiTheme="majorHAnsi" w:hAnsiTheme="majorHAnsi"/>
        </w:rPr>
        <w:t>accredited</w:t>
      </w:r>
      <w:r>
        <w:rPr>
          <w:rFonts w:asciiTheme="majorHAnsi" w:hAnsiTheme="majorHAnsi"/>
        </w:rPr>
        <w:t xml:space="preserve"> by the American Board of Physical Therapy Residency and Fellowship Education (ABTPRFE), an APTA affiliate. </w:t>
      </w:r>
      <w:r w:rsidR="00467AA5">
        <w:rPr>
          <w:rFonts w:asciiTheme="majorHAnsi" w:hAnsiTheme="majorHAnsi"/>
        </w:rPr>
        <w:t>The NU-</w:t>
      </w:r>
      <w:proofErr w:type="spellStart"/>
      <w:r w:rsidR="004016EB">
        <w:rPr>
          <w:rFonts w:asciiTheme="majorHAnsi" w:hAnsiTheme="majorHAnsi"/>
        </w:rPr>
        <w:t>SRAlab</w:t>
      </w:r>
      <w:proofErr w:type="spellEnd"/>
      <w:r w:rsidR="00467AA5">
        <w:rPr>
          <w:rFonts w:asciiTheme="majorHAnsi" w:hAnsiTheme="majorHAnsi"/>
        </w:rPr>
        <w:t xml:space="preserve"> </w:t>
      </w:r>
      <w:proofErr w:type="spellStart"/>
      <w:r w:rsidR="00467AA5">
        <w:rPr>
          <w:rFonts w:asciiTheme="majorHAnsi" w:hAnsiTheme="majorHAnsi"/>
        </w:rPr>
        <w:t>Orthopaedic</w:t>
      </w:r>
      <w:proofErr w:type="spellEnd"/>
      <w:r w:rsidR="00467AA5">
        <w:rPr>
          <w:rFonts w:asciiTheme="majorHAnsi" w:hAnsiTheme="majorHAnsi"/>
        </w:rPr>
        <w:t xml:space="preserve"> Residency was accredited in 2015. </w:t>
      </w:r>
      <w:r w:rsidR="005A497F">
        <w:rPr>
          <w:rFonts w:asciiTheme="majorHAnsi" w:hAnsiTheme="majorHAnsi"/>
        </w:rPr>
        <w:t>The</w:t>
      </w:r>
      <w:r w:rsidR="00646ACC">
        <w:rPr>
          <w:rFonts w:asciiTheme="majorHAnsi" w:hAnsiTheme="majorHAnsi"/>
        </w:rPr>
        <w:t xml:space="preserve"> </w:t>
      </w:r>
      <w:r>
        <w:rPr>
          <w:rFonts w:asciiTheme="majorHAnsi" w:hAnsiTheme="majorHAnsi"/>
        </w:rPr>
        <w:t>NU-</w:t>
      </w:r>
      <w:proofErr w:type="spellStart"/>
      <w:r w:rsidR="004016EB">
        <w:rPr>
          <w:rFonts w:asciiTheme="majorHAnsi" w:hAnsiTheme="majorHAnsi"/>
        </w:rPr>
        <w:t>SRAlab</w:t>
      </w:r>
      <w:proofErr w:type="spellEnd"/>
      <w:r>
        <w:rPr>
          <w:rFonts w:asciiTheme="majorHAnsi" w:hAnsiTheme="majorHAnsi"/>
        </w:rPr>
        <w:t xml:space="preserve"> </w:t>
      </w:r>
      <w:r w:rsidR="00D75FA1" w:rsidRPr="00F7737D">
        <w:rPr>
          <w:rFonts w:asciiTheme="majorHAnsi" w:hAnsiTheme="majorHAnsi"/>
        </w:rPr>
        <w:t>Neurologic</w:t>
      </w:r>
      <w:r w:rsidR="00D75FA1">
        <w:rPr>
          <w:rFonts w:asciiTheme="majorHAnsi" w:hAnsiTheme="majorHAnsi"/>
        </w:rPr>
        <w:t xml:space="preserve"> </w:t>
      </w:r>
      <w:r>
        <w:rPr>
          <w:rFonts w:asciiTheme="majorHAnsi" w:hAnsiTheme="majorHAnsi"/>
        </w:rPr>
        <w:t xml:space="preserve">Physical Therapy Residency </w:t>
      </w:r>
      <w:r w:rsidR="005A497F">
        <w:rPr>
          <w:rFonts w:asciiTheme="majorHAnsi" w:hAnsiTheme="majorHAnsi"/>
        </w:rPr>
        <w:t>was accredited in 2017</w:t>
      </w:r>
      <w:r w:rsidR="00AF7DA1">
        <w:rPr>
          <w:rFonts w:asciiTheme="majorHAnsi" w:hAnsiTheme="majorHAnsi"/>
        </w:rPr>
        <w:t xml:space="preserve"> and renewed accreditation in 2022</w:t>
      </w:r>
      <w:r w:rsidR="00532190">
        <w:rPr>
          <w:rFonts w:asciiTheme="majorHAnsi" w:hAnsiTheme="majorHAnsi"/>
        </w:rPr>
        <w:t xml:space="preserve">. </w:t>
      </w:r>
    </w:p>
    <w:p w14:paraId="4BA915CE" w14:textId="77777777" w:rsidR="00E47BA1" w:rsidRPr="00DE3F5D" w:rsidRDefault="00E47BA1" w:rsidP="00E47BA1">
      <w:pPr>
        <w:rPr>
          <w:rFonts w:asciiTheme="majorHAnsi" w:hAnsiTheme="majorHAnsi"/>
          <w:b/>
        </w:rPr>
      </w:pPr>
    </w:p>
    <w:p w14:paraId="5C72CBFE" w14:textId="09A71CD8" w:rsidR="00D75FA1" w:rsidRPr="00DE3F5D" w:rsidRDefault="00E47BA1" w:rsidP="00B63EBD">
      <w:pPr>
        <w:keepNext/>
        <w:outlineLvl w:val="0"/>
        <w:rPr>
          <w:rFonts w:asciiTheme="majorHAnsi" w:hAnsiTheme="majorHAnsi"/>
          <w:b/>
        </w:rPr>
      </w:pPr>
      <w:r w:rsidRPr="00DE3F5D">
        <w:rPr>
          <w:rFonts w:asciiTheme="majorHAnsi" w:hAnsiTheme="majorHAnsi"/>
          <w:b/>
        </w:rPr>
        <w:t>Residency Mission</w:t>
      </w:r>
    </w:p>
    <w:p w14:paraId="7C762B94" w14:textId="16F27455" w:rsidR="00D75FA1" w:rsidRDefault="00D75FA1" w:rsidP="00D75FA1">
      <w:pPr>
        <w:rPr>
          <w:rFonts w:asciiTheme="majorHAnsi" w:hAnsiTheme="majorHAnsi"/>
        </w:rPr>
      </w:pPr>
      <w:r w:rsidRPr="00D259C9">
        <w:rPr>
          <w:rFonts w:asciiTheme="majorHAnsi" w:hAnsiTheme="majorHAnsi"/>
        </w:rPr>
        <w:t xml:space="preserve">The </w:t>
      </w:r>
      <w:r w:rsidRPr="00D259C9">
        <w:rPr>
          <w:rFonts w:asciiTheme="majorHAnsi" w:hAnsiTheme="majorHAnsi"/>
          <w:i/>
        </w:rPr>
        <w:t>NU-</w:t>
      </w:r>
      <w:proofErr w:type="spellStart"/>
      <w:r w:rsidR="004016EB">
        <w:rPr>
          <w:rFonts w:asciiTheme="majorHAnsi" w:hAnsiTheme="majorHAnsi"/>
          <w:i/>
        </w:rPr>
        <w:t>SRAlab</w:t>
      </w:r>
      <w:proofErr w:type="spellEnd"/>
      <w:r w:rsidRPr="00D259C9">
        <w:rPr>
          <w:rFonts w:asciiTheme="majorHAnsi" w:hAnsiTheme="majorHAnsi"/>
          <w:i/>
        </w:rPr>
        <w:t xml:space="preserve"> Neurologic Physical Therapy Residency</w:t>
      </w:r>
      <w:r w:rsidRPr="00D259C9">
        <w:rPr>
          <w:rFonts w:asciiTheme="majorHAnsi" w:hAnsiTheme="majorHAnsi"/>
        </w:rPr>
        <w:t xml:space="preserve"> will be a training ground and model for the specialized practice of neurologic physical therapy in the 21</w:t>
      </w:r>
      <w:r w:rsidRPr="00D259C9">
        <w:rPr>
          <w:rFonts w:asciiTheme="majorHAnsi" w:hAnsiTheme="majorHAnsi"/>
          <w:vertAlign w:val="superscript"/>
        </w:rPr>
        <w:t>st</w:t>
      </w:r>
      <w:r w:rsidRPr="00D259C9">
        <w:rPr>
          <w:rFonts w:asciiTheme="majorHAnsi" w:hAnsiTheme="majorHAnsi"/>
        </w:rPr>
        <w:t xml:space="preserve"> century, to foster an ability-driven, outcomes-based professional culture committed to the integration of science-based clinical reasoning and clinical care, and to lifelong learning and research. </w:t>
      </w:r>
    </w:p>
    <w:p w14:paraId="38D8E5CA" w14:textId="77777777" w:rsidR="00A94C1B" w:rsidRDefault="00A94C1B" w:rsidP="00D75FA1">
      <w:pPr>
        <w:rPr>
          <w:rFonts w:asciiTheme="majorHAnsi" w:hAnsiTheme="majorHAnsi"/>
        </w:rPr>
      </w:pPr>
    </w:p>
    <w:p w14:paraId="22FCFF69" w14:textId="77777777" w:rsidR="00A94C1B" w:rsidRPr="00EE11C6" w:rsidRDefault="00A94C1B" w:rsidP="00A94C1B">
      <w:pPr>
        <w:rPr>
          <w:rFonts w:asciiTheme="majorHAnsi" w:hAnsiTheme="majorHAnsi"/>
          <w:b/>
        </w:rPr>
      </w:pPr>
      <w:r>
        <w:rPr>
          <w:rFonts w:asciiTheme="majorHAnsi" w:hAnsiTheme="majorHAnsi"/>
          <w:b/>
        </w:rPr>
        <w:t xml:space="preserve">Residency </w:t>
      </w:r>
      <w:r w:rsidRPr="00EE11C6">
        <w:rPr>
          <w:rFonts w:asciiTheme="majorHAnsi" w:hAnsiTheme="majorHAnsi"/>
          <w:b/>
        </w:rPr>
        <w:t>Vision</w:t>
      </w:r>
    </w:p>
    <w:p w14:paraId="5EDF2E1E" w14:textId="1A4C5C97" w:rsidR="00A94C1B" w:rsidRDefault="00A94C1B" w:rsidP="00A94C1B">
      <w:pPr>
        <w:rPr>
          <w:rFonts w:asciiTheme="majorHAnsi" w:hAnsiTheme="majorHAnsi"/>
        </w:rPr>
      </w:pPr>
      <w:r>
        <w:rPr>
          <w:rFonts w:asciiTheme="majorHAnsi" w:hAnsiTheme="majorHAnsi"/>
        </w:rPr>
        <w:t xml:space="preserve">Our vision is to </w:t>
      </w:r>
      <w:r w:rsidRPr="000F5630">
        <w:rPr>
          <w:rFonts w:asciiTheme="majorHAnsi" w:hAnsiTheme="majorHAnsi"/>
        </w:rPr>
        <w:t>mobiliz</w:t>
      </w:r>
      <w:r>
        <w:rPr>
          <w:rFonts w:asciiTheme="majorHAnsi" w:hAnsiTheme="majorHAnsi"/>
        </w:rPr>
        <w:t>e</w:t>
      </w:r>
      <w:r w:rsidRPr="000F5630">
        <w:rPr>
          <w:rFonts w:asciiTheme="majorHAnsi" w:hAnsiTheme="majorHAnsi"/>
        </w:rPr>
        <w:t xml:space="preserve"> the abundant scientific, educational, and healthcare resources of Northwestern</w:t>
      </w:r>
      <w:r>
        <w:rPr>
          <w:rFonts w:asciiTheme="majorHAnsi" w:hAnsiTheme="majorHAnsi"/>
        </w:rPr>
        <w:t xml:space="preserve"> University, Northwestern</w:t>
      </w:r>
      <w:r w:rsidRPr="000F5630">
        <w:rPr>
          <w:rFonts w:asciiTheme="majorHAnsi" w:hAnsiTheme="majorHAnsi"/>
        </w:rPr>
        <w:t xml:space="preserve"> Medicine</w:t>
      </w:r>
      <w:r>
        <w:rPr>
          <w:rFonts w:asciiTheme="majorHAnsi" w:hAnsiTheme="majorHAnsi"/>
        </w:rPr>
        <w:t>,</w:t>
      </w:r>
      <w:r w:rsidRPr="000F5630">
        <w:rPr>
          <w:rFonts w:asciiTheme="majorHAnsi" w:hAnsiTheme="majorHAnsi"/>
        </w:rPr>
        <w:t xml:space="preserve"> and </w:t>
      </w:r>
      <w:proofErr w:type="spellStart"/>
      <w:r>
        <w:rPr>
          <w:rFonts w:asciiTheme="majorHAnsi" w:hAnsiTheme="majorHAnsi"/>
        </w:rPr>
        <w:t>SRAlab</w:t>
      </w:r>
      <w:proofErr w:type="spellEnd"/>
      <w:r>
        <w:rPr>
          <w:rFonts w:asciiTheme="majorHAnsi" w:hAnsiTheme="majorHAnsi"/>
        </w:rPr>
        <w:t>,</w:t>
      </w:r>
      <w:r w:rsidRPr="000F5630">
        <w:rPr>
          <w:rFonts w:asciiTheme="majorHAnsi" w:hAnsiTheme="majorHAnsi"/>
        </w:rPr>
        <w:t xml:space="preserve"> </w:t>
      </w:r>
      <w:r>
        <w:rPr>
          <w:rFonts w:asciiTheme="majorHAnsi" w:hAnsiTheme="majorHAnsi"/>
        </w:rPr>
        <w:t>to foster development of</w:t>
      </w:r>
      <w:r w:rsidRPr="000F5630">
        <w:rPr>
          <w:rFonts w:asciiTheme="majorHAnsi" w:hAnsiTheme="majorHAnsi"/>
        </w:rPr>
        <w:t xml:space="preserve"> the next generation of regional, national</w:t>
      </w:r>
      <w:r>
        <w:rPr>
          <w:rFonts w:asciiTheme="majorHAnsi" w:hAnsiTheme="majorHAnsi"/>
        </w:rPr>
        <w:t>,</w:t>
      </w:r>
      <w:r w:rsidRPr="000F5630">
        <w:rPr>
          <w:rFonts w:asciiTheme="majorHAnsi" w:hAnsiTheme="majorHAnsi"/>
        </w:rPr>
        <w:t xml:space="preserve"> and global leaders in </w:t>
      </w:r>
      <w:r>
        <w:rPr>
          <w:rFonts w:asciiTheme="majorHAnsi" w:hAnsiTheme="majorHAnsi"/>
        </w:rPr>
        <w:t>neurologic physical therapy.</w:t>
      </w:r>
      <w:r w:rsidRPr="000F5630">
        <w:rPr>
          <w:rFonts w:asciiTheme="majorHAnsi" w:hAnsiTheme="majorHAnsi"/>
        </w:rPr>
        <w:t xml:space="preserve">  </w:t>
      </w:r>
    </w:p>
    <w:p w14:paraId="204C44D4" w14:textId="77777777" w:rsidR="00E47BA1" w:rsidRPr="000F5630" w:rsidRDefault="00E47BA1" w:rsidP="00E47BA1">
      <w:pPr>
        <w:rPr>
          <w:rFonts w:asciiTheme="majorHAnsi" w:hAnsiTheme="majorHAnsi"/>
        </w:rPr>
      </w:pPr>
    </w:p>
    <w:p w14:paraId="28F93197" w14:textId="77777777" w:rsidR="00E47BA1" w:rsidRPr="00DE3F5D" w:rsidRDefault="00E47BA1" w:rsidP="00646ACC">
      <w:pPr>
        <w:outlineLvl w:val="0"/>
        <w:rPr>
          <w:rFonts w:asciiTheme="majorHAnsi" w:hAnsiTheme="majorHAnsi"/>
          <w:b/>
        </w:rPr>
      </w:pPr>
      <w:r w:rsidRPr="00DE3F5D">
        <w:rPr>
          <w:rFonts w:asciiTheme="majorHAnsi" w:hAnsiTheme="majorHAnsi"/>
          <w:b/>
        </w:rPr>
        <w:t>Goals</w:t>
      </w:r>
    </w:p>
    <w:p w14:paraId="7AF026A6" w14:textId="4904E3B9" w:rsidR="00E47BA1" w:rsidRPr="00112B5A" w:rsidRDefault="00E47BA1" w:rsidP="00E47BA1">
      <w:pPr>
        <w:rPr>
          <w:rFonts w:asciiTheme="majorHAnsi" w:hAnsiTheme="majorHAnsi"/>
        </w:rPr>
      </w:pPr>
      <w:r>
        <w:rPr>
          <w:rFonts w:asciiTheme="majorHAnsi" w:hAnsiTheme="majorHAnsi"/>
        </w:rPr>
        <w:t>The NU-</w:t>
      </w:r>
      <w:proofErr w:type="spellStart"/>
      <w:r w:rsidR="004016EB">
        <w:rPr>
          <w:rFonts w:asciiTheme="majorHAnsi" w:hAnsiTheme="majorHAnsi"/>
        </w:rPr>
        <w:t>SRAlab</w:t>
      </w:r>
      <w:proofErr w:type="spellEnd"/>
      <w:r>
        <w:rPr>
          <w:rFonts w:asciiTheme="majorHAnsi" w:hAnsiTheme="majorHAnsi"/>
        </w:rPr>
        <w:t xml:space="preserve"> </w:t>
      </w:r>
      <w:r w:rsidR="00D75FA1">
        <w:rPr>
          <w:rFonts w:asciiTheme="majorHAnsi" w:hAnsiTheme="majorHAnsi"/>
        </w:rPr>
        <w:t>Neurologic</w:t>
      </w:r>
      <w:r>
        <w:rPr>
          <w:rFonts w:asciiTheme="majorHAnsi" w:hAnsiTheme="majorHAnsi"/>
        </w:rPr>
        <w:t xml:space="preserve"> Physical Therapy Residency will train</w:t>
      </w:r>
      <w:r w:rsidRPr="00112B5A">
        <w:rPr>
          <w:rFonts w:asciiTheme="majorHAnsi" w:hAnsiTheme="majorHAnsi"/>
        </w:rPr>
        <w:t xml:space="preserve"> </w:t>
      </w:r>
      <w:r>
        <w:rPr>
          <w:rFonts w:asciiTheme="majorHAnsi" w:hAnsiTheme="majorHAnsi"/>
        </w:rPr>
        <w:t>residents to achieve:</w:t>
      </w:r>
    </w:p>
    <w:p w14:paraId="388F33D0" w14:textId="75964CB0" w:rsidR="005300A5" w:rsidRDefault="005300A5" w:rsidP="00E47BA1">
      <w:pPr>
        <w:numPr>
          <w:ilvl w:val="0"/>
          <w:numId w:val="10"/>
        </w:numPr>
        <w:rPr>
          <w:rFonts w:asciiTheme="majorHAnsi" w:hAnsiTheme="majorHAnsi"/>
        </w:rPr>
      </w:pPr>
      <w:r>
        <w:rPr>
          <w:rFonts w:asciiTheme="majorHAnsi" w:hAnsiTheme="majorHAnsi"/>
        </w:rPr>
        <w:t xml:space="preserve">Specialist practice </w:t>
      </w:r>
      <w:proofErr w:type="gramStart"/>
      <w:r>
        <w:rPr>
          <w:rFonts w:asciiTheme="majorHAnsi" w:hAnsiTheme="majorHAnsi"/>
        </w:rPr>
        <w:t>in the are</w:t>
      </w:r>
      <w:r w:rsidR="00F3347B">
        <w:rPr>
          <w:rFonts w:asciiTheme="majorHAnsi" w:hAnsiTheme="majorHAnsi"/>
        </w:rPr>
        <w:t>a</w:t>
      </w:r>
      <w:r>
        <w:rPr>
          <w:rFonts w:asciiTheme="majorHAnsi" w:hAnsiTheme="majorHAnsi"/>
        </w:rPr>
        <w:t xml:space="preserve"> of</w:t>
      </w:r>
      <w:proofErr w:type="gramEnd"/>
      <w:r>
        <w:rPr>
          <w:rFonts w:asciiTheme="majorHAnsi" w:hAnsiTheme="majorHAnsi"/>
        </w:rPr>
        <w:t xml:space="preserve"> neurologic physical therapy</w:t>
      </w:r>
    </w:p>
    <w:p w14:paraId="6A07A25E" w14:textId="28558AC1" w:rsidR="00E47BA1" w:rsidRPr="00112B5A" w:rsidRDefault="005300A5" w:rsidP="00E47BA1">
      <w:pPr>
        <w:numPr>
          <w:ilvl w:val="0"/>
          <w:numId w:val="10"/>
        </w:numPr>
        <w:rPr>
          <w:rFonts w:asciiTheme="majorHAnsi" w:hAnsiTheme="majorHAnsi"/>
        </w:rPr>
      </w:pPr>
      <w:r>
        <w:rPr>
          <w:rFonts w:asciiTheme="majorHAnsi" w:hAnsiTheme="majorHAnsi"/>
        </w:rPr>
        <w:t>Evidence</w:t>
      </w:r>
      <w:r w:rsidR="00E47BA1" w:rsidRPr="00112B5A">
        <w:rPr>
          <w:rFonts w:asciiTheme="majorHAnsi" w:hAnsiTheme="majorHAnsi"/>
        </w:rPr>
        <w:t>-based clinical reasoning.</w:t>
      </w:r>
    </w:p>
    <w:p w14:paraId="41ECD7ED" w14:textId="77777777" w:rsidR="00E47BA1" w:rsidRPr="00112B5A" w:rsidRDefault="00E47BA1" w:rsidP="00E47BA1">
      <w:pPr>
        <w:numPr>
          <w:ilvl w:val="0"/>
          <w:numId w:val="10"/>
        </w:numPr>
        <w:rPr>
          <w:rFonts w:asciiTheme="majorHAnsi" w:hAnsiTheme="majorHAnsi"/>
        </w:rPr>
      </w:pPr>
      <w:r w:rsidRPr="00112B5A">
        <w:rPr>
          <w:rFonts w:asciiTheme="majorHAnsi" w:hAnsiTheme="majorHAnsi"/>
        </w:rPr>
        <w:t>Effective and efficient examination and evaluation.</w:t>
      </w:r>
    </w:p>
    <w:p w14:paraId="2DCADD2F" w14:textId="100215C9" w:rsidR="00E47BA1" w:rsidRPr="00112B5A" w:rsidRDefault="00E47BA1" w:rsidP="00E47BA1">
      <w:pPr>
        <w:numPr>
          <w:ilvl w:val="0"/>
          <w:numId w:val="10"/>
        </w:numPr>
        <w:rPr>
          <w:rFonts w:asciiTheme="majorHAnsi" w:hAnsiTheme="majorHAnsi"/>
        </w:rPr>
      </w:pPr>
      <w:r w:rsidRPr="00112B5A">
        <w:rPr>
          <w:rFonts w:asciiTheme="majorHAnsi" w:hAnsiTheme="majorHAnsi"/>
        </w:rPr>
        <w:t xml:space="preserve">Development of cognitive, affective, psychosocial, and psychomotor skills </w:t>
      </w:r>
      <w:proofErr w:type="gramStart"/>
      <w:r w:rsidRPr="00112B5A">
        <w:rPr>
          <w:rFonts w:asciiTheme="majorHAnsi" w:hAnsiTheme="majorHAnsi"/>
        </w:rPr>
        <w:t>in the area of</w:t>
      </w:r>
      <w:proofErr w:type="gramEnd"/>
      <w:r w:rsidRPr="00112B5A">
        <w:rPr>
          <w:rFonts w:asciiTheme="majorHAnsi" w:hAnsiTheme="majorHAnsi"/>
        </w:rPr>
        <w:t xml:space="preserve"> </w:t>
      </w:r>
      <w:r w:rsidR="00D75FA1">
        <w:rPr>
          <w:rFonts w:asciiTheme="majorHAnsi" w:hAnsiTheme="majorHAnsi"/>
        </w:rPr>
        <w:t>neurologic</w:t>
      </w:r>
      <w:r w:rsidR="00D75FA1" w:rsidRPr="00112B5A" w:rsidDel="00D75FA1">
        <w:rPr>
          <w:rFonts w:asciiTheme="majorHAnsi" w:hAnsiTheme="majorHAnsi"/>
        </w:rPr>
        <w:t xml:space="preserve"> </w:t>
      </w:r>
      <w:r w:rsidRPr="00112B5A">
        <w:rPr>
          <w:rFonts w:asciiTheme="majorHAnsi" w:hAnsiTheme="majorHAnsi"/>
        </w:rPr>
        <w:t>physical therapy.</w:t>
      </w:r>
    </w:p>
    <w:p w14:paraId="7EE67BE1" w14:textId="3B0A75BE" w:rsidR="00E47BA1" w:rsidRDefault="00E47BA1" w:rsidP="00E47BA1">
      <w:pPr>
        <w:numPr>
          <w:ilvl w:val="0"/>
          <w:numId w:val="10"/>
        </w:numPr>
        <w:rPr>
          <w:rFonts w:asciiTheme="majorHAnsi" w:hAnsiTheme="majorHAnsi"/>
        </w:rPr>
      </w:pPr>
      <w:r w:rsidRPr="00112B5A">
        <w:rPr>
          <w:rFonts w:asciiTheme="majorHAnsi" w:hAnsiTheme="majorHAnsi"/>
        </w:rPr>
        <w:t xml:space="preserve">Participation in research and data collection towards the advancement of the science and practice of </w:t>
      </w:r>
      <w:r w:rsidR="00D75FA1">
        <w:rPr>
          <w:rFonts w:asciiTheme="majorHAnsi" w:hAnsiTheme="majorHAnsi"/>
        </w:rPr>
        <w:t>neurologic</w:t>
      </w:r>
      <w:r w:rsidRPr="00112B5A">
        <w:rPr>
          <w:rFonts w:asciiTheme="majorHAnsi" w:hAnsiTheme="majorHAnsi"/>
        </w:rPr>
        <w:t xml:space="preserve"> physical therapy.</w:t>
      </w:r>
    </w:p>
    <w:p w14:paraId="656D81F0" w14:textId="77777777" w:rsidR="005300A5" w:rsidRDefault="00E47BA1" w:rsidP="00E47BA1">
      <w:pPr>
        <w:numPr>
          <w:ilvl w:val="0"/>
          <w:numId w:val="10"/>
        </w:numPr>
        <w:rPr>
          <w:rFonts w:asciiTheme="majorHAnsi" w:hAnsiTheme="majorHAnsi"/>
        </w:rPr>
      </w:pPr>
      <w:r>
        <w:rPr>
          <w:rFonts w:asciiTheme="majorHAnsi" w:hAnsiTheme="majorHAnsi"/>
        </w:rPr>
        <w:t>Development of professional and leadership capabilities through the honing of skills involving communication and inter-professional interactions</w:t>
      </w:r>
    </w:p>
    <w:p w14:paraId="6B2B5CD3" w14:textId="0F62BBCB" w:rsidR="00E47BA1" w:rsidRDefault="005300A5" w:rsidP="00E47BA1">
      <w:pPr>
        <w:numPr>
          <w:ilvl w:val="0"/>
          <w:numId w:val="10"/>
        </w:numPr>
        <w:rPr>
          <w:rFonts w:asciiTheme="majorHAnsi" w:hAnsiTheme="majorHAnsi"/>
        </w:rPr>
      </w:pPr>
      <w:r>
        <w:rPr>
          <w:rFonts w:asciiTheme="majorHAnsi" w:hAnsiTheme="majorHAnsi"/>
        </w:rPr>
        <w:t>Development of teaching skills through participation in mentored teaching in the DPT curriculum at PTHMS.</w:t>
      </w:r>
    </w:p>
    <w:p w14:paraId="73460765" w14:textId="77777777" w:rsidR="00E47BA1" w:rsidRPr="00DE3F5D" w:rsidRDefault="00E47BA1" w:rsidP="00E47BA1">
      <w:pPr>
        <w:rPr>
          <w:rFonts w:asciiTheme="majorHAnsi" w:hAnsiTheme="majorHAnsi"/>
          <w:b/>
        </w:rPr>
      </w:pPr>
    </w:p>
    <w:p w14:paraId="6096AFD7" w14:textId="77777777" w:rsidR="00E47BA1" w:rsidRPr="00DE3F5D" w:rsidRDefault="00E47BA1" w:rsidP="00646ACC">
      <w:pPr>
        <w:outlineLvl w:val="0"/>
        <w:rPr>
          <w:rFonts w:asciiTheme="majorHAnsi" w:hAnsiTheme="majorHAnsi"/>
          <w:b/>
        </w:rPr>
      </w:pPr>
      <w:r w:rsidRPr="00DE3F5D">
        <w:rPr>
          <w:rFonts w:asciiTheme="majorHAnsi" w:hAnsiTheme="majorHAnsi"/>
          <w:b/>
        </w:rPr>
        <w:t xml:space="preserve">Residency Program </w:t>
      </w:r>
      <w:r>
        <w:rPr>
          <w:rFonts w:asciiTheme="majorHAnsi" w:hAnsiTheme="majorHAnsi"/>
          <w:b/>
        </w:rPr>
        <w:t>and Content</w:t>
      </w:r>
    </w:p>
    <w:p w14:paraId="5489C7B4" w14:textId="197A9495" w:rsidR="00E47BA1" w:rsidRPr="00982E12" w:rsidRDefault="00E47BA1" w:rsidP="00982E12">
      <w:pPr>
        <w:pStyle w:val="ListParagraph"/>
        <w:numPr>
          <w:ilvl w:val="0"/>
          <w:numId w:val="32"/>
        </w:numPr>
        <w:rPr>
          <w:rFonts w:asciiTheme="majorHAnsi" w:hAnsiTheme="majorHAnsi"/>
          <w:u w:val="single"/>
        </w:rPr>
      </w:pPr>
      <w:r w:rsidRPr="00982E12">
        <w:rPr>
          <w:rFonts w:asciiTheme="majorHAnsi" w:hAnsiTheme="majorHAnsi"/>
          <w:u w:val="single"/>
        </w:rPr>
        <w:t>The typical week for a resident:</w:t>
      </w:r>
      <w:r w:rsidR="00823965" w:rsidRPr="00982E12">
        <w:rPr>
          <w:rFonts w:asciiTheme="majorHAnsi" w:hAnsiTheme="majorHAnsi"/>
          <w:u w:val="single"/>
        </w:rPr>
        <w:t xml:space="preserve"> </w:t>
      </w:r>
      <w:r w:rsidRPr="00982E12">
        <w:rPr>
          <w:rFonts w:asciiTheme="majorHAnsi" w:hAnsiTheme="majorHAnsi"/>
        </w:rPr>
        <w:t xml:space="preserve">Residents </w:t>
      </w:r>
      <w:proofErr w:type="gramStart"/>
      <w:r w:rsidR="00A94C1B" w:rsidRPr="00982E12">
        <w:rPr>
          <w:rFonts w:asciiTheme="majorHAnsi" w:hAnsiTheme="majorHAnsi"/>
        </w:rPr>
        <w:t>are</w:t>
      </w:r>
      <w:proofErr w:type="gramEnd"/>
      <w:r w:rsidR="00A94C1B" w:rsidRPr="00982E12">
        <w:rPr>
          <w:rFonts w:asciiTheme="majorHAnsi" w:hAnsiTheme="majorHAnsi"/>
        </w:rPr>
        <w:t xml:space="preserve"> </w:t>
      </w:r>
      <w:r w:rsidRPr="00982E12">
        <w:rPr>
          <w:rFonts w:asciiTheme="majorHAnsi" w:hAnsiTheme="majorHAnsi"/>
        </w:rPr>
        <w:t xml:space="preserve">typically scheduled for </w:t>
      </w:r>
      <w:r w:rsidR="00D259C9" w:rsidRPr="00982E12">
        <w:rPr>
          <w:rFonts w:asciiTheme="majorHAnsi" w:hAnsiTheme="majorHAnsi"/>
        </w:rPr>
        <w:t xml:space="preserve">32 </w:t>
      </w:r>
      <w:r w:rsidRPr="00982E12">
        <w:rPr>
          <w:rFonts w:asciiTheme="majorHAnsi" w:hAnsiTheme="majorHAnsi"/>
        </w:rPr>
        <w:t>clinical hours per week including the mandatory mentored hours and intermittent weekend hours. Other residency activities such as didactic sessions, special</w:t>
      </w:r>
      <w:r w:rsidR="00823965" w:rsidRPr="00982E12">
        <w:rPr>
          <w:rFonts w:asciiTheme="majorHAnsi" w:hAnsiTheme="majorHAnsi"/>
        </w:rPr>
        <w:t>ty</w:t>
      </w:r>
      <w:r w:rsidRPr="00982E12">
        <w:rPr>
          <w:rFonts w:asciiTheme="majorHAnsi" w:hAnsiTheme="majorHAnsi"/>
        </w:rPr>
        <w:t xml:space="preserve"> clinical observations and experiences, research, and </w:t>
      </w:r>
      <w:r w:rsidR="005300A5" w:rsidRPr="00982E12">
        <w:rPr>
          <w:rFonts w:asciiTheme="majorHAnsi" w:hAnsiTheme="majorHAnsi"/>
        </w:rPr>
        <w:t xml:space="preserve">independent </w:t>
      </w:r>
      <w:r w:rsidRPr="00982E12">
        <w:rPr>
          <w:rFonts w:asciiTheme="majorHAnsi" w:hAnsiTheme="majorHAnsi"/>
        </w:rPr>
        <w:t xml:space="preserve">study-time are in addition to scheduled clinical time. </w:t>
      </w:r>
      <w:r w:rsidR="00D07BCC" w:rsidRPr="00982E12">
        <w:rPr>
          <w:rFonts w:asciiTheme="majorHAnsi" w:hAnsiTheme="majorHAnsi"/>
        </w:rPr>
        <w:t>At least o</w:t>
      </w:r>
      <w:r w:rsidRPr="00982E12">
        <w:rPr>
          <w:rFonts w:asciiTheme="majorHAnsi" w:hAnsiTheme="majorHAnsi"/>
        </w:rPr>
        <w:t>ne day per week will typically be devoted to a combination of didactic pursuits, clinical observations</w:t>
      </w:r>
      <w:r w:rsidR="00D259C9" w:rsidRPr="00982E12">
        <w:rPr>
          <w:rFonts w:asciiTheme="majorHAnsi" w:hAnsiTheme="majorHAnsi"/>
        </w:rPr>
        <w:t xml:space="preserve">, </w:t>
      </w:r>
      <w:r w:rsidRPr="00982E12">
        <w:rPr>
          <w:rFonts w:asciiTheme="majorHAnsi" w:hAnsiTheme="majorHAnsi"/>
        </w:rPr>
        <w:t>interacting with other healthcare professionals, research</w:t>
      </w:r>
      <w:r w:rsidR="00DB0CE3" w:rsidRPr="00982E12">
        <w:rPr>
          <w:rFonts w:asciiTheme="majorHAnsi" w:hAnsiTheme="majorHAnsi"/>
        </w:rPr>
        <w:t>, and teaching</w:t>
      </w:r>
      <w:r w:rsidRPr="00982E12">
        <w:rPr>
          <w:rFonts w:asciiTheme="majorHAnsi" w:hAnsiTheme="majorHAnsi"/>
        </w:rPr>
        <w:t>. The other 4 to 4.5 days will be spent treating patients either independently or in conjunction with a mentor.</w:t>
      </w:r>
    </w:p>
    <w:p w14:paraId="44BF183C" w14:textId="0A4A3F0F" w:rsidR="00E47BA1" w:rsidRDefault="00E47BA1" w:rsidP="00982E12">
      <w:pPr>
        <w:pStyle w:val="ListParagraph"/>
        <w:keepNext/>
        <w:numPr>
          <w:ilvl w:val="0"/>
          <w:numId w:val="32"/>
        </w:numPr>
        <w:rPr>
          <w:rFonts w:asciiTheme="majorHAnsi" w:hAnsiTheme="majorHAnsi"/>
        </w:rPr>
      </w:pPr>
      <w:r w:rsidRPr="00982E12">
        <w:rPr>
          <w:rFonts w:asciiTheme="majorHAnsi" w:hAnsiTheme="majorHAnsi"/>
          <w:u w:val="single"/>
        </w:rPr>
        <w:t xml:space="preserve">Clinical </w:t>
      </w:r>
      <w:r w:rsidR="00545EF3" w:rsidRPr="00982E12">
        <w:rPr>
          <w:rFonts w:asciiTheme="majorHAnsi" w:hAnsiTheme="majorHAnsi"/>
          <w:u w:val="single"/>
        </w:rPr>
        <w:t>practice</w:t>
      </w:r>
      <w:r w:rsidRPr="00982E12">
        <w:rPr>
          <w:rFonts w:asciiTheme="majorHAnsi" w:hAnsiTheme="majorHAnsi"/>
          <w:u w:val="single"/>
        </w:rPr>
        <w:t>:</w:t>
      </w:r>
      <w:r w:rsidRPr="00982E12">
        <w:rPr>
          <w:rFonts w:asciiTheme="majorHAnsi" w:hAnsiTheme="majorHAnsi"/>
        </w:rPr>
        <w:t xml:space="preserve">  </w:t>
      </w:r>
      <w:r w:rsidR="00334492" w:rsidRPr="00982E12">
        <w:rPr>
          <w:rFonts w:asciiTheme="majorHAnsi" w:hAnsiTheme="majorHAnsi"/>
        </w:rPr>
        <w:t xml:space="preserve">Clinical </w:t>
      </w:r>
      <w:r w:rsidR="00545EF3" w:rsidRPr="00982E12">
        <w:rPr>
          <w:rFonts w:asciiTheme="majorHAnsi" w:hAnsiTheme="majorHAnsi"/>
        </w:rPr>
        <w:t>practice</w:t>
      </w:r>
      <w:r w:rsidR="00334492" w:rsidRPr="00982E12">
        <w:rPr>
          <w:rFonts w:asciiTheme="majorHAnsi" w:hAnsiTheme="majorHAnsi"/>
        </w:rPr>
        <w:t xml:space="preserve"> w</w:t>
      </w:r>
      <w:r w:rsidRPr="00982E12">
        <w:rPr>
          <w:rFonts w:asciiTheme="majorHAnsi" w:hAnsiTheme="majorHAnsi"/>
        </w:rPr>
        <w:t>ill occur</w:t>
      </w:r>
      <w:r w:rsidR="000858C4" w:rsidRPr="00982E12">
        <w:rPr>
          <w:rFonts w:asciiTheme="majorHAnsi" w:hAnsiTheme="majorHAnsi"/>
        </w:rPr>
        <w:t xml:space="preserve"> throughout the </w:t>
      </w:r>
      <w:proofErr w:type="spellStart"/>
      <w:r w:rsidR="004016EB" w:rsidRPr="00982E12">
        <w:rPr>
          <w:rFonts w:asciiTheme="majorHAnsi" w:hAnsiTheme="majorHAnsi"/>
        </w:rPr>
        <w:t>SRAlab</w:t>
      </w:r>
      <w:proofErr w:type="spellEnd"/>
      <w:r w:rsidR="000858C4" w:rsidRPr="00982E12">
        <w:rPr>
          <w:rFonts w:asciiTheme="majorHAnsi" w:hAnsiTheme="majorHAnsi"/>
        </w:rPr>
        <w:t xml:space="preserve"> system of care, including specialized inpatient floors</w:t>
      </w:r>
      <w:r w:rsidR="00FC2806" w:rsidRPr="00982E12">
        <w:rPr>
          <w:rFonts w:asciiTheme="majorHAnsi" w:hAnsiTheme="majorHAnsi"/>
        </w:rPr>
        <w:t>, termed Innovation Centers,</w:t>
      </w:r>
      <w:r w:rsidR="00467AA5" w:rsidRPr="00982E12">
        <w:rPr>
          <w:rFonts w:asciiTheme="majorHAnsi" w:hAnsiTheme="majorHAnsi"/>
        </w:rPr>
        <w:t xml:space="preserve"> serving patients with diagnoses of</w:t>
      </w:r>
      <w:r w:rsidR="000858C4" w:rsidRPr="00982E12">
        <w:rPr>
          <w:rFonts w:asciiTheme="majorHAnsi" w:hAnsiTheme="majorHAnsi"/>
        </w:rPr>
        <w:t xml:space="preserve"> spinal cord injury, brain injury, </w:t>
      </w:r>
      <w:r w:rsidR="00DB0CE3" w:rsidRPr="00982E12">
        <w:rPr>
          <w:rFonts w:asciiTheme="majorHAnsi" w:hAnsiTheme="majorHAnsi"/>
        </w:rPr>
        <w:t xml:space="preserve">and </w:t>
      </w:r>
      <w:r w:rsidR="000858C4" w:rsidRPr="00982E12">
        <w:rPr>
          <w:rFonts w:asciiTheme="majorHAnsi" w:hAnsiTheme="majorHAnsi"/>
        </w:rPr>
        <w:t>stroke</w:t>
      </w:r>
      <w:r w:rsidR="00DB0CE3" w:rsidRPr="00982E12">
        <w:rPr>
          <w:rFonts w:asciiTheme="majorHAnsi" w:hAnsiTheme="majorHAnsi"/>
        </w:rPr>
        <w:t xml:space="preserve">, as well as </w:t>
      </w:r>
      <w:r w:rsidR="00DB0CE3" w:rsidRPr="00982E12">
        <w:rPr>
          <w:rFonts w:asciiTheme="majorHAnsi" w:hAnsiTheme="majorHAnsi"/>
        </w:rPr>
        <w:lastRenderedPageBreak/>
        <w:t xml:space="preserve">other complex neurologic diagnoses. </w:t>
      </w:r>
      <w:r w:rsidR="000858C4" w:rsidRPr="00982E12">
        <w:rPr>
          <w:rFonts w:asciiTheme="majorHAnsi" w:hAnsiTheme="majorHAnsi"/>
        </w:rPr>
        <w:t xml:space="preserve">Additional clinical practice will occur in </w:t>
      </w:r>
      <w:r w:rsidR="007D4552" w:rsidRPr="00982E12">
        <w:rPr>
          <w:rFonts w:asciiTheme="majorHAnsi" w:hAnsiTheme="majorHAnsi"/>
        </w:rPr>
        <w:t>adult</w:t>
      </w:r>
      <w:r w:rsidR="000858C4" w:rsidRPr="00982E12">
        <w:rPr>
          <w:rFonts w:asciiTheme="majorHAnsi" w:hAnsiTheme="majorHAnsi"/>
        </w:rPr>
        <w:t xml:space="preserve"> outpatient department</w:t>
      </w:r>
      <w:r w:rsidR="007D4552" w:rsidRPr="00982E12">
        <w:rPr>
          <w:rFonts w:asciiTheme="majorHAnsi" w:hAnsiTheme="majorHAnsi"/>
        </w:rPr>
        <w:t>s</w:t>
      </w:r>
      <w:r w:rsidR="000858C4" w:rsidRPr="00982E12">
        <w:rPr>
          <w:rFonts w:asciiTheme="majorHAnsi" w:hAnsiTheme="majorHAnsi"/>
        </w:rPr>
        <w:t xml:space="preserve"> of the main hospital as well as at Day Rehabilitation offsite location</w:t>
      </w:r>
      <w:r w:rsidR="00123BFD">
        <w:rPr>
          <w:rFonts w:asciiTheme="majorHAnsi" w:hAnsiTheme="majorHAnsi"/>
        </w:rPr>
        <w:t>s</w:t>
      </w:r>
      <w:r w:rsidR="000858C4" w:rsidRPr="00982E12">
        <w:rPr>
          <w:rFonts w:asciiTheme="majorHAnsi" w:hAnsiTheme="majorHAnsi"/>
        </w:rPr>
        <w:t xml:space="preserve"> of which there are multiple in the Chicago-land area.</w:t>
      </w:r>
      <w:r w:rsidR="00823965" w:rsidRPr="00982E12">
        <w:rPr>
          <w:rFonts w:asciiTheme="majorHAnsi" w:hAnsiTheme="majorHAnsi"/>
        </w:rPr>
        <w:t xml:space="preserve"> Acute care observations </w:t>
      </w:r>
      <w:r w:rsidR="00123BFD">
        <w:rPr>
          <w:rFonts w:asciiTheme="majorHAnsi" w:hAnsiTheme="majorHAnsi"/>
        </w:rPr>
        <w:t>take place at Northwestern Memorial Hospital</w:t>
      </w:r>
      <w:r w:rsidR="00823965" w:rsidRPr="00982E12">
        <w:rPr>
          <w:rFonts w:asciiTheme="majorHAnsi" w:hAnsiTheme="majorHAnsi"/>
        </w:rPr>
        <w:t>.</w:t>
      </w:r>
    </w:p>
    <w:p w14:paraId="58E9DDED" w14:textId="77777777" w:rsidR="00982E12" w:rsidRPr="00982E12" w:rsidRDefault="00982E12" w:rsidP="00982E12">
      <w:pPr>
        <w:pStyle w:val="ListParagraph"/>
        <w:keepNext/>
        <w:rPr>
          <w:rFonts w:asciiTheme="majorHAnsi" w:hAnsiTheme="majorHAnsi"/>
        </w:rPr>
      </w:pPr>
    </w:p>
    <w:p w14:paraId="72119973" w14:textId="38B6C5A9" w:rsidR="00E47BA1" w:rsidRDefault="00E47BA1" w:rsidP="00982E12">
      <w:pPr>
        <w:pStyle w:val="ListParagraph"/>
        <w:numPr>
          <w:ilvl w:val="0"/>
          <w:numId w:val="32"/>
        </w:numPr>
        <w:rPr>
          <w:rFonts w:asciiTheme="majorHAnsi" w:hAnsiTheme="majorHAnsi"/>
        </w:rPr>
      </w:pPr>
      <w:r w:rsidRPr="00982E12">
        <w:rPr>
          <w:rFonts w:asciiTheme="majorHAnsi" w:hAnsiTheme="majorHAnsi"/>
          <w:u w:val="single"/>
        </w:rPr>
        <w:t>Clinical mentoring:</w:t>
      </w:r>
      <w:r w:rsidRPr="00982E12">
        <w:rPr>
          <w:rFonts w:asciiTheme="majorHAnsi" w:hAnsiTheme="majorHAnsi"/>
        </w:rPr>
        <w:t xml:space="preserve">  </w:t>
      </w:r>
      <w:r w:rsidR="00EA10F6" w:rsidRPr="00982E12">
        <w:rPr>
          <w:rFonts w:asciiTheme="majorHAnsi" w:hAnsiTheme="majorHAnsi"/>
        </w:rPr>
        <w:t xml:space="preserve">The residency incorporates </w:t>
      </w:r>
      <w:r w:rsidRPr="00982E12">
        <w:rPr>
          <w:rFonts w:asciiTheme="majorHAnsi" w:hAnsiTheme="majorHAnsi"/>
        </w:rPr>
        <w:t xml:space="preserve">150 to 200 hours of clinical mentoring (3 to 4 hours per week), the majority of which involves the mentor observing the resident, followed by discussion.  </w:t>
      </w:r>
      <w:r w:rsidR="00026432" w:rsidRPr="00982E12">
        <w:rPr>
          <w:rFonts w:asciiTheme="majorHAnsi" w:hAnsiTheme="majorHAnsi"/>
        </w:rPr>
        <w:t xml:space="preserve">Residency mentors are selected primarily from among </w:t>
      </w:r>
      <w:proofErr w:type="spellStart"/>
      <w:r w:rsidR="004016EB" w:rsidRPr="00982E12">
        <w:rPr>
          <w:rFonts w:asciiTheme="majorHAnsi" w:hAnsiTheme="majorHAnsi"/>
        </w:rPr>
        <w:t>SRAlab</w:t>
      </w:r>
      <w:r w:rsidR="00026432" w:rsidRPr="00982E12">
        <w:rPr>
          <w:rFonts w:asciiTheme="majorHAnsi" w:hAnsiTheme="majorHAnsi"/>
        </w:rPr>
        <w:t>’s</w:t>
      </w:r>
      <w:proofErr w:type="spellEnd"/>
      <w:r w:rsidR="00026432" w:rsidRPr="00982E12">
        <w:rPr>
          <w:rFonts w:asciiTheme="majorHAnsi" w:hAnsiTheme="majorHAnsi"/>
        </w:rPr>
        <w:t xml:space="preserve"> </w:t>
      </w:r>
      <w:r w:rsidR="00050E24" w:rsidRPr="00982E12">
        <w:rPr>
          <w:rFonts w:asciiTheme="majorHAnsi" w:hAnsiTheme="majorHAnsi"/>
        </w:rPr>
        <w:t xml:space="preserve">over 45 </w:t>
      </w:r>
      <w:r w:rsidRPr="00982E12">
        <w:rPr>
          <w:rFonts w:asciiTheme="majorHAnsi" w:hAnsiTheme="majorHAnsi"/>
        </w:rPr>
        <w:t xml:space="preserve">board-certified </w:t>
      </w:r>
      <w:r w:rsidR="000858C4" w:rsidRPr="00982E12">
        <w:rPr>
          <w:rFonts w:asciiTheme="majorHAnsi" w:hAnsiTheme="majorHAnsi"/>
        </w:rPr>
        <w:t xml:space="preserve">neurologic </w:t>
      </w:r>
      <w:r w:rsidRPr="00982E12">
        <w:rPr>
          <w:rFonts w:asciiTheme="majorHAnsi" w:hAnsiTheme="majorHAnsi"/>
        </w:rPr>
        <w:t xml:space="preserve">specialists </w:t>
      </w:r>
      <w:r w:rsidR="00026432" w:rsidRPr="00982E12">
        <w:rPr>
          <w:rFonts w:asciiTheme="majorHAnsi" w:hAnsiTheme="majorHAnsi"/>
        </w:rPr>
        <w:t xml:space="preserve">(NCS), through a competitive process.  </w:t>
      </w:r>
    </w:p>
    <w:p w14:paraId="07043815" w14:textId="77777777" w:rsidR="00982E12" w:rsidRPr="00982E12" w:rsidRDefault="00982E12" w:rsidP="00982E12">
      <w:pPr>
        <w:rPr>
          <w:rFonts w:asciiTheme="majorHAnsi" w:hAnsiTheme="majorHAnsi"/>
        </w:rPr>
      </w:pPr>
    </w:p>
    <w:p w14:paraId="7FAA55AE" w14:textId="7E3BE902" w:rsidR="00B72761" w:rsidRPr="00982E12" w:rsidRDefault="00050E24" w:rsidP="00982E12">
      <w:pPr>
        <w:pStyle w:val="ListParagraph"/>
        <w:numPr>
          <w:ilvl w:val="0"/>
          <w:numId w:val="32"/>
        </w:numPr>
        <w:rPr>
          <w:rFonts w:asciiTheme="majorHAnsi" w:hAnsiTheme="majorHAnsi"/>
        </w:rPr>
      </w:pPr>
      <w:r w:rsidRPr="00982E12">
        <w:rPr>
          <w:rFonts w:asciiTheme="majorHAnsi" w:hAnsiTheme="majorHAnsi"/>
          <w:u w:val="single"/>
        </w:rPr>
        <w:t xml:space="preserve">Educational </w:t>
      </w:r>
      <w:r w:rsidR="00E47BA1" w:rsidRPr="00982E12">
        <w:rPr>
          <w:rFonts w:asciiTheme="majorHAnsi" w:hAnsiTheme="majorHAnsi"/>
          <w:u w:val="single"/>
        </w:rPr>
        <w:t>content:</w:t>
      </w:r>
      <w:r w:rsidR="00982E12">
        <w:rPr>
          <w:rFonts w:asciiTheme="majorHAnsi" w:hAnsiTheme="majorHAnsi"/>
          <w:u w:val="single"/>
        </w:rPr>
        <w:t xml:space="preserve"> </w:t>
      </w:r>
      <w:r w:rsidR="00B72761" w:rsidRPr="00982E12">
        <w:rPr>
          <w:rFonts w:asciiTheme="majorHAnsi" w:hAnsiTheme="majorHAnsi"/>
        </w:rPr>
        <w:t>The NU-</w:t>
      </w:r>
      <w:proofErr w:type="spellStart"/>
      <w:r w:rsidR="004016EB" w:rsidRPr="00982E12">
        <w:rPr>
          <w:rFonts w:asciiTheme="majorHAnsi" w:hAnsiTheme="majorHAnsi"/>
        </w:rPr>
        <w:t>SRAlab</w:t>
      </w:r>
      <w:proofErr w:type="spellEnd"/>
      <w:r w:rsidR="00B72761" w:rsidRPr="00982E12">
        <w:rPr>
          <w:rFonts w:asciiTheme="majorHAnsi" w:hAnsiTheme="majorHAnsi"/>
        </w:rPr>
        <w:t xml:space="preserve"> </w:t>
      </w:r>
      <w:r w:rsidR="000858C4" w:rsidRPr="00982E12">
        <w:rPr>
          <w:rFonts w:asciiTheme="majorHAnsi" w:hAnsiTheme="majorHAnsi"/>
        </w:rPr>
        <w:t>Neurologic</w:t>
      </w:r>
      <w:r w:rsidR="00B72761" w:rsidRPr="00982E12">
        <w:rPr>
          <w:rFonts w:asciiTheme="majorHAnsi" w:hAnsiTheme="majorHAnsi"/>
        </w:rPr>
        <w:t xml:space="preserve"> Physical Therapy Residency will cover all didactic content required by </w:t>
      </w:r>
      <w:r w:rsidR="000F6C74" w:rsidRPr="00982E12">
        <w:rPr>
          <w:rFonts w:asciiTheme="majorHAnsi" w:hAnsiTheme="majorHAnsi"/>
        </w:rPr>
        <w:t>ABPTRFE and</w:t>
      </w:r>
      <w:r w:rsidR="00B72761" w:rsidRPr="00982E12">
        <w:rPr>
          <w:rFonts w:asciiTheme="majorHAnsi" w:hAnsiTheme="majorHAnsi"/>
        </w:rPr>
        <w:t xml:space="preserve"> will prepare residents for the ABPTS </w:t>
      </w:r>
      <w:r w:rsidR="000858C4" w:rsidRPr="00982E12">
        <w:rPr>
          <w:rFonts w:asciiTheme="majorHAnsi" w:hAnsiTheme="majorHAnsi"/>
        </w:rPr>
        <w:t>neurologic</w:t>
      </w:r>
      <w:r w:rsidR="00B72761" w:rsidRPr="00982E12">
        <w:rPr>
          <w:rFonts w:asciiTheme="majorHAnsi" w:hAnsiTheme="majorHAnsi"/>
        </w:rPr>
        <w:t xml:space="preserve"> board</w:t>
      </w:r>
      <w:r w:rsidR="00026432" w:rsidRPr="00982E12">
        <w:rPr>
          <w:rFonts w:asciiTheme="majorHAnsi" w:hAnsiTheme="majorHAnsi"/>
        </w:rPr>
        <w:t>-</w:t>
      </w:r>
      <w:r w:rsidR="00B72761" w:rsidRPr="00982E12">
        <w:rPr>
          <w:rFonts w:asciiTheme="majorHAnsi" w:hAnsiTheme="majorHAnsi"/>
        </w:rPr>
        <w:t xml:space="preserve">certification examination. Content will be presented </w:t>
      </w:r>
      <w:r w:rsidRPr="00982E12">
        <w:rPr>
          <w:rFonts w:asciiTheme="majorHAnsi" w:hAnsiTheme="majorHAnsi"/>
        </w:rPr>
        <w:t xml:space="preserve">partially </w:t>
      </w:r>
      <w:r w:rsidR="00B72761" w:rsidRPr="00982E12">
        <w:rPr>
          <w:rFonts w:asciiTheme="majorHAnsi" w:hAnsiTheme="majorHAnsi"/>
        </w:rPr>
        <w:t xml:space="preserve">through the lens of Northwestern’s Motor Control Framework emphasizing </w:t>
      </w:r>
      <w:r w:rsidR="000858C4" w:rsidRPr="00982E12">
        <w:rPr>
          <w:rFonts w:asciiTheme="majorHAnsi" w:hAnsiTheme="majorHAnsi"/>
        </w:rPr>
        <w:t>movement analysis</w:t>
      </w:r>
      <w:r w:rsidR="00823965" w:rsidRPr="00982E12">
        <w:rPr>
          <w:rFonts w:asciiTheme="majorHAnsi" w:hAnsiTheme="majorHAnsi"/>
        </w:rPr>
        <w:t>.</w:t>
      </w:r>
      <w:r w:rsidR="00982E12">
        <w:rPr>
          <w:rFonts w:asciiTheme="majorHAnsi" w:hAnsiTheme="majorHAnsi"/>
        </w:rPr>
        <w:t xml:space="preserve"> </w:t>
      </w:r>
      <w:r w:rsidR="00B72761" w:rsidRPr="00982E12">
        <w:rPr>
          <w:rFonts w:asciiTheme="majorHAnsi" w:hAnsiTheme="majorHAnsi"/>
        </w:rPr>
        <w:t>Learning modules will include</w:t>
      </w:r>
      <w:r w:rsidR="00225C88">
        <w:rPr>
          <w:rFonts w:asciiTheme="majorHAnsi" w:hAnsiTheme="majorHAnsi"/>
        </w:rPr>
        <w:t xml:space="preserve"> the following</w:t>
      </w:r>
      <w:r w:rsidR="00A12D55">
        <w:rPr>
          <w:rFonts w:asciiTheme="majorHAnsi" w:hAnsiTheme="majorHAnsi"/>
        </w:rPr>
        <w:t xml:space="preserve"> as examples,</w:t>
      </w:r>
      <w:r w:rsidR="00225C88">
        <w:rPr>
          <w:rFonts w:asciiTheme="majorHAnsi" w:hAnsiTheme="majorHAnsi"/>
        </w:rPr>
        <w:t xml:space="preserve"> plus additional didactic work</w:t>
      </w:r>
      <w:r w:rsidR="00B72761" w:rsidRPr="00982E12">
        <w:rPr>
          <w:rFonts w:asciiTheme="majorHAnsi" w:hAnsiTheme="majorHAnsi"/>
        </w:rPr>
        <w:t>:</w:t>
      </w:r>
    </w:p>
    <w:p w14:paraId="50E46D5B" w14:textId="6976A184"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 xml:space="preserve">Vestibular Rehabilitation: Theory, Evidence, and Practical Application </w:t>
      </w:r>
    </w:p>
    <w:p w14:paraId="5F02D377" w14:textId="7C7B8E17"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Current Evidenced-Based Concepts and Management of Individuals with Spinal Cord Injury</w:t>
      </w:r>
    </w:p>
    <w:p w14:paraId="1FA67CC8" w14:textId="1E248F85" w:rsidR="006358B0" w:rsidRDefault="006358B0" w:rsidP="006358B0">
      <w:pPr>
        <w:pStyle w:val="ListParagraph"/>
        <w:numPr>
          <w:ilvl w:val="1"/>
          <w:numId w:val="11"/>
        </w:numPr>
        <w:rPr>
          <w:rFonts w:asciiTheme="majorHAnsi" w:hAnsiTheme="majorHAnsi"/>
        </w:rPr>
      </w:pPr>
      <w:r w:rsidRPr="006358B0">
        <w:rPr>
          <w:rFonts w:asciiTheme="majorHAnsi" w:hAnsiTheme="majorHAnsi"/>
        </w:rPr>
        <w:t>Current Evidenced-Based Concepts and Management of Individuals with Stroke</w:t>
      </w:r>
    </w:p>
    <w:p w14:paraId="6A87490C" w14:textId="1B3BB1C4" w:rsidR="00D07BCC" w:rsidRPr="006358B0" w:rsidRDefault="00D07BCC" w:rsidP="006358B0">
      <w:pPr>
        <w:pStyle w:val="ListParagraph"/>
        <w:numPr>
          <w:ilvl w:val="1"/>
          <w:numId w:val="11"/>
        </w:numPr>
        <w:rPr>
          <w:rFonts w:asciiTheme="majorHAnsi" w:hAnsiTheme="majorHAnsi"/>
        </w:rPr>
      </w:pPr>
      <w:r>
        <w:rPr>
          <w:rFonts w:asciiTheme="majorHAnsi" w:hAnsiTheme="majorHAnsi"/>
        </w:rPr>
        <w:t>Cerebral Palsy Across the Lifespan</w:t>
      </w:r>
    </w:p>
    <w:p w14:paraId="240ED5BE" w14:textId="72E52AE4"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Application of Diagnostic Imaging in Physical Therapy Practice</w:t>
      </w:r>
    </w:p>
    <w:p w14:paraId="44DC29A7" w14:textId="7CEFE670"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Discussion of Ethical Issues in Rehabilitation</w:t>
      </w:r>
    </w:p>
    <w:p w14:paraId="49D3976F" w14:textId="64B74CB8"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Clinical Reasoning and Decision Making in Rehabilitation</w:t>
      </w:r>
    </w:p>
    <w:p w14:paraId="299A5147" w14:textId="2C371B6B"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Statistics Review, Assessment Tool Selection, and Application to Clinical Practice and Research</w:t>
      </w:r>
    </w:p>
    <w:p w14:paraId="767157AD" w14:textId="5BCF12CA"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Motor Control Factors Associated with Movement Problems</w:t>
      </w:r>
    </w:p>
    <w:p w14:paraId="666F2EAF" w14:textId="78F06F77"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Teaching and Learning in Physical Therapy Practice</w:t>
      </w:r>
    </w:p>
    <w:p w14:paraId="1A4D6E94" w14:textId="500D2097" w:rsidR="006358B0" w:rsidRPr="006358B0" w:rsidRDefault="006358B0" w:rsidP="006358B0">
      <w:pPr>
        <w:pStyle w:val="ListParagraph"/>
        <w:numPr>
          <w:ilvl w:val="1"/>
          <w:numId w:val="11"/>
        </w:numPr>
        <w:rPr>
          <w:rFonts w:asciiTheme="majorHAnsi" w:hAnsiTheme="majorHAnsi"/>
        </w:rPr>
      </w:pPr>
      <w:r w:rsidRPr="006358B0">
        <w:rPr>
          <w:rFonts w:asciiTheme="majorHAnsi" w:hAnsiTheme="majorHAnsi"/>
        </w:rPr>
        <w:t>Neuroanatomy Review of Structure and Function</w:t>
      </w:r>
    </w:p>
    <w:p w14:paraId="7419AAB7" w14:textId="533B4CA7" w:rsidR="00E47BA1" w:rsidRPr="00225C88" w:rsidRDefault="00D07BCC" w:rsidP="00225C88">
      <w:pPr>
        <w:pStyle w:val="ListParagraph"/>
        <w:numPr>
          <w:ilvl w:val="0"/>
          <w:numId w:val="11"/>
        </w:numPr>
        <w:rPr>
          <w:rFonts w:asciiTheme="majorHAnsi" w:hAnsiTheme="majorHAnsi"/>
          <w:u w:val="single"/>
        </w:rPr>
      </w:pPr>
      <w:r w:rsidRPr="00225C88">
        <w:rPr>
          <w:rFonts w:asciiTheme="majorHAnsi" w:hAnsiTheme="majorHAnsi"/>
          <w:u w:val="single"/>
        </w:rPr>
        <w:t xml:space="preserve">Educational </w:t>
      </w:r>
      <w:r w:rsidR="00050E24" w:rsidRPr="00225C88">
        <w:rPr>
          <w:rFonts w:asciiTheme="majorHAnsi" w:hAnsiTheme="majorHAnsi"/>
          <w:u w:val="single"/>
        </w:rPr>
        <w:t>Structure</w:t>
      </w:r>
      <w:r w:rsidR="00E47BA1" w:rsidRPr="00225C88">
        <w:rPr>
          <w:rFonts w:asciiTheme="majorHAnsi" w:hAnsiTheme="majorHAnsi"/>
          <w:u w:val="single"/>
        </w:rPr>
        <w:t>:</w:t>
      </w:r>
    </w:p>
    <w:p w14:paraId="04FE0DCE" w14:textId="1A8EDB79" w:rsidR="00467AA5" w:rsidRPr="00AE4C3E" w:rsidRDefault="00D07BCC" w:rsidP="00467AA5">
      <w:pPr>
        <w:pStyle w:val="ListParagraph"/>
        <w:numPr>
          <w:ilvl w:val="1"/>
          <w:numId w:val="11"/>
        </w:numPr>
        <w:rPr>
          <w:rFonts w:asciiTheme="majorHAnsi" w:hAnsiTheme="majorHAnsi"/>
        </w:rPr>
      </w:pPr>
      <w:r>
        <w:rPr>
          <w:rFonts w:asciiTheme="majorHAnsi" w:hAnsiTheme="majorHAnsi"/>
        </w:rPr>
        <w:t>Educational hours</w:t>
      </w:r>
      <w:r w:rsidR="00E47BA1" w:rsidRPr="00973D0D">
        <w:rPr>
          <w:rFonts w:asciiTheme="majorHAnsi" w:hAnsiTheme="majorHAnsi"/>
        </w:rPr>
        <w:t xml:space="preserve">:  </w:t>
      </w:r>
      <w:r w:rsidR="00FC2806">
        <w:rPr>
          <w:rFonts w:asciiTheme="majorHAnsi" w:hAnsiTheme="majorHAnsi"/>
        </w:rPr>
        <w:t xml:space="preserve">Over </w:t>
      </w:r>
      <w:r w:rsidR="00050E24">
        <w:rPr>
          <w:rFonts w:asciiTheme="majorHAnsi" w:hAnsiTheme="majorHAnsi"/>
        </w:rPr>
        <w:t>350</w:t>
      </w:r>
      <w:r w:rsidR="00050E24" w:rsidRPr="00973D0D">
        <w:rPr>
          <w:rFonts w:asciiTheme="majorHAnsi" w:hAnsiTheme="majorHAnsi"/>
        </w:rPr>
        <w:t xml:space="preserve"> </w:t>
      </w:r>
      <w:r w:rsidR="00973D0D" w:rsidRPr="00973D0D">
        <w:rPr>
          <w:rFonts w:asciiTheme="majorHAnsi" w:hAnsiTheme="majorHAnsi"/>
        </w:rPr>
        <w:t>hours including</w:t>
      </w:r>
      <w:r w:rsidR="005300A5">
        <w:rPr>
          <w:rFonts w:asciiTheme="majorHAnsi" w:hAnsiTheme="majorHAnsi"/>
        </w:rPr>
        <w:t xml:space="preserve"> research and</w:t>
      </w:r>
      <w:r w:rsidR="00973D0D" w:rsidRPr="00973D0D">
        <w:rPr>
          <w:rFonts w:asciiTheme="majorHAnsi" w:hAnsiTheme="majorHAnsi"/>
        </w:rPr>
        <w:t xml:space="preserve"> time spent teaching in the DPT program</w:t>
      </w:r>
      <w:r w:rsidR="00225C88">
        <w:rPr>
          <w:rFonts w:asciiTheme="majorHAnsi" w:hAnsiTheme="majorHAnsi"/>
        </w:rPr>
        <w:t>, the Teaching Practicum</w:t>
      </w:r>
    </w:p>
    <w:p w14:paraId="685BE5B2" w14:textId="26D95CFD" w:rsidR="00E47BA1" w:rsidRDefault="006358B0" w:rsidP="00E47BA1">
      <w:pPr>
        <w:pStyle w:val="ListParagraph"/>
        <w:numPr>
          <w:ilvl w:val="1"/>
          <w:numId w:val="11"/>
        </w:numPr>
        <w:rPr>
          <w:rFonts w:asciiTheme="majorHAnsi" w:hAnsiTheme="majorHAnsi"/>
        </w:rPr>
      </w:pPr>
      <w:r>
        <w:rPr>
          <w:rFonts w:asciiTheme="majorHAnsi" w:hAnsiTheme="majorHAnsi"/>
        </w:rPr>
        <w:t xml:space="preserve">Periodic </w:t>
      </w:r>
      <w:r w:rsidR="00E47BA1" w:rsidRPr="00DE3F5D">
        <w:rPr>
          <w:rFonts w:asciiTheme="majorHAnsi" w:hAnsiTheme="majorHAnsi"/>
        </w:rPr>
        <w:t>didactic sessions</w:t>
      </w:r>
      <w:r w:rsidR="00E47BA1">
        <w:rPr>
          <w:rFonts w:asciiTheme="majorHAnsi" w:hAnsiTheme="majorHAnsi"/>
        </w:rPr>
        <w:t xml:space="preserve"> at PTHMS with one or more member</w:t>
      </w:r>
      <w:r>
        <w:rPr>
          <w:rFonts w:asciiTheme="majorHAnsi" w:hAnsiTheme="majorHAnsi"/>
        </w:rPr>
        <w:t>s</w:t>
      </w:r>
      <w:r w:rsidR="00E47BA1">
        <w:rPr>
          <w:rFonts w:asciiTheme="majorHAnsi" w:hAnsiTheme="majorHAnsi"/>
        </w:rPr>
        <w:t xml:space="preserve"> </w:t>
      </w:r>
      <w:r>
        <w:rPr>
          <w:rFonts w:asciiTheme="majorHAnsi" w:hAnsiTheme="majorHAnsi"/>
        </w:rPr>
        <w:t xml:space="preserve">of the </w:t>
      </w:r>
      <w:r w:rsidR="00E47BA1">
        <w:rPr>
          <w:rFonts w:asciiTheme="majorHAnsi" w:hAnsiTheme="majorHAnsi"/>
        </w:rPr>
        <w:t xml:space="preserve">PTHMS </w:t>
      </w:r>
      <w:r w:rsidR="006F733C">
        <w:rPr>
          <w:rFonts w:asciiTheme="majorHAnsi" w:hAnsiTheme="majorHAnsi"/>
        </w:rPr>
        <w:t xml:space="preserve">neurologic </w:t>
      </w:r>
      <w:r w:rsidR="00E47BA1">
        <w:rPr>
          <w:rFonts w:asciiTheme="majorHAnsi" w:hAnsiTheme="majorHAnsi"/>
        </w:rPr>
        <w:t xml:space="preserve">faculty team, </w:t>
      </w:r>
      <w:r>
        <w:rPr>
          <w:rFonts w:asciiTheme="majorHAnsi" w:hAnsiTheme="majorHAnsi"/>
        </w:rPr>
        <w:t>including</w:t>
      </w:r>
      <w:r w:rsidR="00E47BA1">
        <w:rPr>
          <w:rFonts w:asciiTheme="majorHAnsi" w:hAnsiTheme="majorHAnsi"/>
        </w:rPr>
        <w:t xml:space="preserve"> certified specialists in </w:t>
      </w:r>
      <w:r w:rsidR="006F733C">
        <w:rPr>
          <w:rFonts w:asciiTheme="majorHAnsi" w:hAnsiTheme="majorHAnsi"/>
        </w:rPr>
        <w:t xml:space="preserve">neurologic </w:t>
      </w:r>
      <w:r w:rsidR="00E47BA1">
        <w:rPr>
          <w:rFonts w:asciiTheme="majorHAnsi" w:hAnsiTheme="majorHAnsi"/>
        </w:rPr>
        <w:t xml:space="preserve">physical therapy.  </w:t>
      </w:r>
    </w:p>
    <w:p w14:paraId="2887DAF2" w14:textId="71E77B17" w:rsidR="00E47BA1" w:rsidRDefault="005300A5" w:rsidP="00E47BA1">
      <w:pPr>
        <w:pStyle w:val="ListParagraph"/>
        <w:numPr>
          <w:ilvl w:val="1"/>
          <w:numId w:val="11"/>
        </w:numPr>
        <w:rPr>
          <w:rFonts w:asciiTheme="majorHAnsi" w:hAnsiTheme="majorHAnsi"/>
        </w:rPr>
      </w:pPr>
      <w:r>
        <w:rPr>
          <w:rFonts w:asciiTheme="majorHAnsi" w:hAnsiTheme="majorHAnsi"/>
        </w:rPr>
        <w:t xml:space="preserve">Sessions </w:t>
      </w:r>
      <w:r w:rsidR="00E47BA1">
        <w:rPr>
          <w:rFonts w:asciiTheme="majorHAnsi" w:hAnsiTheme="majorHAnsi"/>
        </w:rPr>
        <w:t xml:space="preserve">will </w:t>
      </w:r>
      <w:r w:rsidR="00D37FEE">
        <w:rPr>
          <w:rFonts w:asciiTheme="majorHAnsi" w:hAnsiTheme="majorHAnsi"/>
        </w:rPr>
        <w:t xml:space="preserve">be a combination of lecture, </w:t>
      </w:r>
      <w:r>
        <w:rPr>
          <w:rFonts w:asciiTheme="majorHAnsi" w:hAnsiTheme="majorHAnsi"/>
        </w:rPr>
        <w:t xml:space="preserve">lab, </w:t>
      </w:r>
      <w:r w:rsidR="000F6C74">
        <w:rPr>
          <w:rFonts w:asciiTheme="majorHAnsi" w:hAnsiTheme="majorHAnsi"/>
        </w:rPr>
        <w:t>online</w:t>
      </w:r>
      <w:r w:rsidR="00D37FEE">
        <w:rPr>
          <w:rFonts w:asciiTheme="majorHAnsi" w:hAnsiTheme="majorHAnsi"/>
        </w:rPr>
        <w:t xml:space="preserve"> modules, discussions</w:t>
      </w:r>
      <w:r w:rsidR="00225C88">
        <w:rPr>
          <w:rFonts w:asciiTheme="majorHAnsi" w:hAnsiTheme="majorHAnsi"/>
        </w:rPr>
        <w:t>, and independent study</w:t>
      </w:r>
      <w:r w:rsidR="00D37FEE">
        <w:rPr>
          <w:rFonts w:asciiTheme="majorHAnsi" w:hAnsiTheme="majorHAnsi"/>
        </w:rPr>
        <w:t xml:space="preserve">. </w:t>
      </w:r>
    </w:p>
    <w:p w14:paraId="6D8420D0" w14:textId="300B95A0" w:rsidR="00E47BA1" w:rsidRPr="00DE3F5D" w:rsidRDefault="00E47BA1" w:rsidP="00E47BA1">
      <w:pPr>
        <w:pStyle w:val="ListParagraph"/>
        <w:numPr>
          <w:ilvl w:val="1"/>
          <w:numId w:val="11"/>
        </w:numPr>
        <w:rPr>
          <w:rFonts w:asciiTheme="majorHAnsi" w:hAnsiTheme="majorHAnsi"/>
        </w:rPr>
      </w:pPr>
      <w:r w:rsidRPr="00DE3F5D">
        <w:rPr>
          <w:rFonts w:asciiTheme="majorHAnsi" w:hAnsiTheme="majorHAnsi"/>
        </w:rPr>
        <w:t>Weekend</w:t>
      </w:r>
      <w:r w:rsidR="00D37FEE">
        <w:rPr>
          <w:rFonts w:asciiTheme="majorHAnsi" w:hAnsiTheme="majorHAnsi"/>
        </w:rPr>
        <w:t xml:space="preserve"> and/or evening</w:t>
      </w:r>
      <w:r w:rsidRPr="00DE3F5D">
        <w:rPr>
          <w:rFonts w:asciiTheme="majorHAnsi" w:hAnsiTheme="majorHAnsi"/>
        </w:rPr>
        <w:t xml:space="preserve"> seminars</w:t>
      </w:r>
      <w:r>
        <w:rPr>
          <w:rFonts w:asciiTheme="majorHAnsi" w:hAnsiTheme="majorHAnsi"/>
        </w:rPr>
        <w:t xml:space="preserve"> and </w:t>
      </w:r>
      <w:r w:rsidRPr="00DE3F5D">
        <w:rPr>
          <w:rFonts w:asciiTheme="majorHAnsi" w:hAnsiTheme="majorHAnsi"/>
        </w:rPr>
        <w:t>workshops</w:t>
      </w:r>
      <w:r>
        <w:rPr>
          <w:rFonts w:asciiTheme="majorHAnsi" w:hAnsiTheme="majorHAnsi"/>
        </w:rPr>
        <w:t xml:space="preserve"> provided by </w:t>
      </w:r>
      <w:proofErr w:type="spellStart"/>
      <w:r w:rsidR="004016EB">
        <w:rPr>
          <w:rFonts w:asciiTheme="majorHAnsi" w:hAnsiTheme="majorHAnsi"/>
        </w:rPr>
        <w:t>SRAlab</w:t>
      </w:r>
      <w:proofErr w:type="spellEnd"/>
      <w:r>
        <w:rPr>
          <w:rFonts w:asciiTheme="majorHAnsi" w:hAnsiTheme="majorHAnsi"/>
        </w:rPr>
        <w:t xml:space="preserve"> external academy or PTHMS.</w:t>
      </w:r>
    </w:p>
    <w:p w14:paraId="6D5A3989" w14:textId="0033AE94" w:rsidR="00E47BA1" w:rsidRPr="00823965" w:rsidRDefault="00E47BA1" w:rsidP="00823965">
      <w:pPr>
        <w:pStyle w:val="ListParagraph"/>
        <w:numPr>
          <w:ilvl w:val="1"/>
          <w:numId w:val="11"/>
        </w:numPr>
        <w:rPr>
          <w:rFonts w:asciiTheme="majorHAnsi" w:hAnsiTheme="majorHAnsi"/>
        </w:rPr>
      </w:pPr>
      <w:r w:rsidRPr="00DE3F5D">
        <w:rPr>
          <w:rFonts w:asciiTheme="majorHAnsi" w:hAnsiTheme="majorHAnsi"/>
        </w:rPr>
        <w:t>Grand rounds</w:t>
      </w:r>
      <w:r>
        <w:rPr>
          <w:rFonts w:asciiTheme="majorHAnsi" w:hAnsiTheme="majorHAnsi"/>
        </w:rPr>
        <w:t xml:space="preserve"> opportunities in various related departments including: PTHMS, </w:t>
      </w:r>
      <w:proofErr w:type="spellStart"/>
      <w:r w:rsidR="004016EB">
        <w:rPr>
          <w:rFonts w:asciiTheme="majorHAnsi" w:hAnsiTheme="majorHAnsi"/>
        </w:rPr>
        <w:t>SRAlab</w:t>
      </w:r>
      <w:proofErr w:type="spellEnd"/>
      <w:r>
        <w:rPr>
          <w:rFonts w:asciiTheme="majorHAnsi" w:hAnsiTheme="majorHAnsi"/>
        </w:rPr>
        <w:t>, PM&amp;R and others.</w:t>
      </w:r>
    </w:p>
    <w:p w14:paraId="395E369B" w14:textId="42E70D0D" w:rsidR="00E47BA1" w:rsidRDefault="00E47BA1" w:rsidP="00E47BA1">
      <w:pPr>
        <w:pStyle w:val="ListParagraph"/>
        <w:numPr>
          <w:ilvl w:val="1"/>
          <w:numId w:val="11"/>
        </w:numPr>
        <w:rPr>
          <w:rFonts w:asciiTheme="majorHAnsi" w:hAnsiTheme="majorHAnsi"/>
        </w:rPr>
      </w:pPr>
      <w:r>
        <w:rPr>
          <w:rFonts w:asciiTheme="majorHAnsi" w:hAnsiTheme="majorHAnsi"/>
        </w:rPr>
        <w:t>Journal Club</w:t>
      </w:r>
      <w:r w:rsidR="00DB0CE3">
        <w:rPr>
          <w:rFonts w:asciiTheme="majorHAnsi" w:hAnsiTheme="majorHAnsi"/>
        </w:rPr>
        <w:t>s/Brown Bags</w:t>
      </w:r>
      <w:r>
        <w:rPr>
          <w:rFonts w:asciiTheme="majorHAnsi" w:hAnsiTheme="majorHAnsi"/>
        </w:rPr>
        <w:t xml:space="preserve">  </w:t>
      </w:r>
    </w:p>
    <w:p w14:paraId="34EC81D1" w14:textId="0E6B184D" w:rsidR="00256CA1" w:rsidRDefault="00256CA1" w:rsidP="00E47BA1">
      <w:pPr>
        <w:pStyle w:val="ListParagraph"/>
        <w:numPr>
          <w:ilvl w:val="1"/>
          <w:numId w:val="11"/>
        </w:numPr>
        <w:rPr>
          <w:rFonts w:asciiTheme="majorHAnsi" w:hAnsiTheme="majorHAnsi"/>
        </w:rPr>
      </w:pPr>
      <w:r>
        <w:rPr>
          <w:rFonts w:asciiTheme="majorHAnsi" w:hAnsiTheme="majorHAnsi"/>
        </w:rPr>
        <w:lastRenderedPageBreak/>
        <w:t xml:space="preserve">Collaboration and joint sessions with </w:t>
      </w:r>
      <w:proofErr w:type="spellStart"/>
      <w:r>
        <w:rPr>
          <w:rFonts w:asciiTheme="majorHAnsi" w:hAnsiTheme="majorHAnsi"/>
        </w:rPr>
        <w:t>orthopaedic</w:t>
      </w:r>
      <w:proofErr w:type="spellEnd"/>
      <w:r>
        <w:rPr>
          <w:rFonts w:asciiTheme="majorHAnsi" w:hAnsiTheme="majorHAnsi"/>
        </w:rPr>
        <w:t xml:space="preserve"> and acute care residents</w:t>
      </w:r>
    </w:p>
    <w:p w14:paraId="6E61A4A8" w14:textId="77777777" w:rsidR="00E47BA1" w:rsidRPr="00225C88" w:rsidRDefault="00E47BA1" w:rsidP="00225C88">
      <w:pPr>
        <w:pStyle w:val="ListParagraph"/>
        <w:numPr>
          <w:ilvl w:val="0"/>
          <w:numId w:val="11"/>
        </w:numPr>
        <w:rPr>
          <w:rFonts w:asciiTheme="majorHAnsi" w:hAnsiTheme="majorHAnsi"/>
          <w:u w:val="single"/>
        </w:rPr>
      </w:pPr>
      <w:r w:rsidRPr="00225C88">
        <w:rPr>
          <w:rFonts w:asciiTheme="majorHAnsi" w:hAnsiTheme="majorHAnsi"/>
          <w:u w:val="single"/>
        </w:rPr>
        <w:t>Research</w:t>
      </w:r>
    </w:p>
    <w:p w14:paraId="430B5EE9" w14:textId="3BD2E5F3" w:rsidR="009627DF" w:rsidRDefault="00E47BA1" w:rsidP="009627DF">
      <w:pPr>
        <w:pStyle w:val="ListParagraph"/>
        <w:numPr>
          <w:ilvl w:val="0"/>
          <w:numId w:val="16"/>
        </w:numPr>
        <w:rPr>
          <w:rFonts w:asciiTheme="majorHAnsi" w:hAnsiTheme="majorHAnsi"/>
        </w:rPr>
      </w:pPr>
      <w:r>
        <w:rPr>
          <w:rFonts w:asciiTheme="majorHAnsi" w:hAnsiTheme="majorHAnsi"/>
        </w:rPr>
        <w:t xml:space="preserve">Each resident will be responsible for completing a </w:t>
      </w:r>
      <w:r w:rsidR="00D37FEE">
        <w:rPr>
          <w:rFonts w:asciiTheme="majorHAnsi" w:hAnsiTheme="majorHAnsi"/>
        </w:rPr>
        <w:t xml:space="preserve">neurologic </w:t>
      </w:r>
      <w:r>
        <w:rPr>
          <w:rFonts w:asciiTheme="majorHAnsi" w:hAnsiTheme="majorHAnsi"/>
        </w:rPr>
        <w:t xml:space="preserve">focused research project in conjunction with or under guidance of PTHMS faculty or researchers at </w:t>
      </w:r>
      <w:proofErr w:type="spellStart"/>
      <w:r w:rsidR="004016EB">
        <w:rPr>
          <w:rFonts w:asciiTheme="majorHAnsi" w:hAnsiTheme="majorHAnsi"/>
        </w:rPr>
        <w:t>SRAlab</w:t>
      </w:r>
      <w:proofErr w:type="spellEnd"/>
      <w:r>
        <w:rPr>
          <w:rFonts w:asciiTheme="majorHAnsi" w:hAnsiTheme="majorHAnsi"/>
        </w:rPr>
        <w:t xml:space="preserve"> or PTHMS. Research mentors will be available early in the residency year to guide the resident in developing their project.</w:t>
      </w:r>
    </w:p>
    <w:p w14:paraId="3FE7068A" w14:textId="2223EFA6" w:rsidR="00E47BA1" w:rsidRPr="009627DF" w:rsidRDefault="00E47BA1" w:rsidP="009627DF">
      <w:pPr>
        <w:pStyle w:val="ListParagraph"/>
        <w:numPr>
          <w:ilvl w:val="0"/>
          <w:numId w:val="11"/>
        </w:numPr>
        <w:rPr>
          <w:rFonts w:asciiTheme="majorHAnsi" w:hAnsiTheme="majorHAnsi"/>
          <w:u w:val="single"/>
        </w:rPr>
      </w:pPr>
      <w:r w:rsidRPr="009627DF">
        <w:rPr>
          <w:rFonts w:asciiTheme="majorHAnsi" w:hAnsiTheme="majorHAnsi"/>
          <w:u w:val="single"/>
        </w:rPr>
        <w:t>Resident Teaching</w:t>
      </w:r>
      <w:r w:rsidR="009627DF">
        <w:rPr>
          <w:rFonts w:asciiTheme="majorHAnsi" w:hAnsiTheme="majorHAnsi"/>
          <w:u w:val="single"/>
        </w:rPr>
        <w:t>: Teaching Practicum</w:t>
      </w:r>
    </w:p>
    <w:p w14:paraId="1CF2C197" w14:textId="6EF609A6" w:rsidR="00E47BA1" w:rsidRPr="007A6B77" w:rsidRDefault="00E47BA1" w:rsidP="00E47BA1">
      <w:pPr>
        <w:pStyle w:val="ListParagraph"/>
        <w:numPr>
          <w:ilvl w:val="0"/>
          <w:numId w:val="16"/>
        </w:numPr>
        <w:rPr>
          <w:rFonts w:asciiTheme="majorHAnsi" w:hAnsiTheme="majorHAnsi"/>
        </w:rPr>
      </w:pPr>
      <w:r w:rsidRPr="007A6B77">
        <w:rPr>
          <w:rFonts w:asciiTheme="majorHAnsi" w:hAnsiTheme="majorHAnsi"/>
        </w:rPr>
        <w:t>The resident will participate</w:t>
      </w:r>
      <w:r w:rsidR="00612DA7">
        <w:rPr>
          <w:rFonts w:asciiTheme="majorHAnsi" w:hAnsiTheme="majorHAnsi"/>
        </w:rPr>
        <w:t xml:space="preserve"> in approximately </w:t>
      </w:r>
      <w:r w:rsidR="00612DA7" w:rsidRPr="00C55561">
        <w:rPr>
          <w:rFonts w:asciiTheme="majorHAnsi" w:hAnsiTheme="majorHAnsi"/>
        </w:rPr>
        <w:t>55</w:t>
      </w:r>
      <w:r w:rsidR="00612DA7">
        <w:rPr>
          <w:rFonts w:asciiTheme="majorHAnsi" w:hAnsiTheme="majorHAnsi"/>
        </w:rPr>
        <w:t xml:space="preserve"> hours</w:t>
      </w:r>
      <w:r w:rsidRPr="007A6B77">
        <w:rPr>
          <w:rFonts w:asciiTheme="majorHAnsi" w:hAnsiTheme="majorHAnsi"/>
        </w:rPr>
        <w:t xml:space="preserve"> as lab assistant </w:t>
      </w:r>
      <w:r w:rsidR="006F733C">
        <w:rPr>
          <w:rFonts w:asciiTheme="majorHAnsi" w:hAnsiTheme="majorHAnsi"/>
        </w:rPr>
        <w:t xml:space="preserve">and small group discussion leaders </w:t>
      </w:r>
      <w:r w:rsidR="00DF70C7">
        <w:rPr>
          <w:rFonts w:asciiTheme="majorHAnsi" w:hAnsiTheme="majorHAnsi"/>
        </w:rPr>
        <w:t>in the DPT student program.</w:t>
      </w:r>
    </w:p>
    <w:p w14:paraId="37AADA83" w14:textId="5385CEA3" w:rsidR="009627DF" w:rsidRPr="007A6B77" w:rsidRDefault="009627DF" w:rsidP="00E47BA1">
      <w:pPr>
        <w:pStyle w:val="ListParagraph"/>
        <w:numPr>
          <w:ilvl w:val="0"/>
          <w:numId w:val="16"/>
        </w:numPr>
        <w:rPr>
          <w:rFonts w:asciiTheme="majorHAnsi" w:hAnsiTheme="majorHAnsi"/>
        </w:rPr>
      </w:pPr>
      <w:r>
        <w:rPr>
          <w:rFonts w:asciiTheme="majorHAnsi" w:hAnsiTheme="majorHAnsi"/>
        </w:rPr>
        <w:t xml:space="preserve">Residents will receive </w:t>
      </w:r>
      <w:r w:rsidR="00553A44">
        <w:rPr>
          <w:rFonts w:asciiTheme="majorHAnsi" w:hAnsiTheme="majorHAnsi"/>
        </w:rPr>
        <w:t xml:space="preserve">mentoring and </w:t>
      </w:r>
      <w:r>
        <w:rPr>
          <w:rFonts w:asciiTheme="majorHAnsi" w:hAnsiTheme="majorHAnsi"/>
        </w:rPr>
        <w:t xml:space="preserve">feedback on teaching </w:t>
      </w:r>
    </w:p>
    <w:p w14:paraId="58044A76" w14:textId="53918138" w:rsidR="00E90BBD" w:rsidRPr="009627DF" w:rsidRDefault="00E47BA1" w:rsidP="009627DF">
      <w:pPr>
        <w:pStyle w:val="ListParagraph"/>
        <w:numPr>
          <w:ilvl w:val="0"/>
          <w:numId w:val="11"/>
        </w:numPr>
        <w:rPr>
          <w:rFonts w:asciiTheme="majorHAnsi" w:hAnsiTheme="majorHAnsi"/>
          <w:u w:val="single"/>
        </w:rPr>
      </w:pPr>
      <w:r w:rsidRPr="000A6EA1">
        <w:rPr>
          <w:rFonts w:asciiTheme="majorHAnsi" w:hAnsiTheme="majorHAnsi"/>
          <w:u w:val="single"/>
        </w:rPr>
        <w:t xml:space="preserve">Specialty experiences </w:t>
      </w:r>
      <w:r w:rsidR="00D37FEE">
        <w:rPr>
          <w:rFonts w:asciiTheme="majorHAnsi" w:hAnsiTheme="majorHAnsi"/>
          <w:u w:val="single"/>
        </w:rPr>
        <w:t>may</w:t>
      </w:r>
      <w:r w:rsidRPr="000A6EA1">
        <w:rPr>
          <w:rFonts w:asciiTheme="majorHAnsi" w:hAnsiTheme="majorHAnsi"/>
          <w:u w:val="single"/>
        </w:rPr>
        <w:t xml:space="preserve"> include the following:</w:t>
      </w:r>
    </w:p>
    <w:p w14:paraId="19D0FB58" w14:textId="42EFDA2A" w:rsidR="00E90BBD" w:rsidRDefault="00E47BA1" w:rsidP="00CE5AC4">
      <w:pPr>
        <w:pStyle w:val="ListParagraph"/>
        <w:numPr>
          <w:ilvl w:val="0"/>
          <w:numId w:val="28"/>
        </w:numPr>
        <w:rPr>
          <w:rFonts w:asciiTheme="majorHAnsi" w:hAnsiTheme="majorHAnsi"/>
        </w:rPr>
      </w:pPr>
      <w:r w:rsidRPr="00AE4C3E">
        <w:rPr>
          <w:rFonts w:asciiTheme="majorHAnsi" w:hAnsiTheme="majorHAnsi"/>
        </w:rPr>
        <w:t xml:space="preserve">Observation or participation in specialty clinics </w:t>
      </w:r>
      <w:r w:rsidR="00E90BBD" w:rsidRPr="00AE4C3E">
        <w:rPr>
          <w:rFonts w:asciiTheme="majorHAnsi" w:hAnsiTheme="majorHAnsi"/>
        </w:rPr>
        <w:t xml:space="preserve">that </w:t>
      </w:r>
      <w:r w:rsidR="00AB2451" w:rsidRPr="00AE4C3E">
        <w:rPr>
          <w:rFonts w:asciiTheme="majorHAnsi" w:hAnsiTheme="majorHAnsi"/>
        </w:rPr>
        <w:t xml:space="preserve">may </w:t>
      </w:r>
      <w:r w:rsidR="00E90BBD" w:rsidRPr="00AE4C3E">
        <w:rPr>
          <w:rFonts w:asciiTheme="majorHAnsi" w:hAnsiTheme="majorHAnsi"/>
        </w:rPr>
        <w:t>include, but are not limited to, seating and positioning clinic,</w:t>
      </w:r>
      <w:r w:rsidR="00050E24">
        <w:rPr>
          <w:rFonts w:asciiTheme="majorHAnsi" w:hAnsiTheme="majorHAnsi"/>
        </w:rPr>
        <w:t xml:space="preserve"> </w:t>
      </w:r>
      <w:r w:rsidR="00E90BBD" w:rsidRPr="00AE4C3E">
        <w:rPr>
          <w:rFonts w:asciiTheme="majorHAnsi" w:hAnsiTheme="majorHAnsi"/>
        </w:rPr>
        <w:t>Parkinson’s clinic,</w:t>
      </w:r>
      <w:r w:rsidR="006061F8">
        <w:rPr>
          <w:rFonts w:asciiTheme="majorHAnsi" w:hAnsiTheme="majorHAnsi"/>
        </w:rPr>
        <w:t xml:space="preserve"> </w:t>
      </w:r>
      <w:r w:rsidR="00E90BBD" w:rsidRPr="00AE4C3E">
        <w:rPr>
          <w:rFonts w:asciiTheme="majorHAnsi" w:hAnsiTheme="majorHAnsi"/>
        </w:rPr>
        <w:t>Technology Center, Vocational Rehabilitation</w:t>
      </w:r>
      <w:r w:rsidR="00AB2451" w:rsidRPr="00AE4C3E">
        <w:rPr>
          <w:rFonts w:asciiTheme="majorHAnsi" w:hAnsiTheme="majorHAnsi"/>
        </w:rPr>
        <w:t xml:space="preserve">, </w:t>
      </w:r>
      <w:r w:rsidR="00730F9A">
        <w:rPr>
          <w:rFonts w:asciiTheme="majorHAnsi" w:hAnsiTheme="majorHAnsi"/>
        </w:rPr>
        <w:t>Prosthetics and Orthotics, and more.</w:t>
      </w:r>
    </w:p>
    <w:p w14:paraId="067C82BA" w14:textId="08C3110E" w:rsidR="00FC2806" w:rsidRDefault="00FC2806" w:rsidP="00CE5AC4">
      <w:pPr>
        <w:pStyle w:val="ListParagraph"/>
        <w:numPr>
          <w:ilvl w:val="0"/>
          <w:numId w:val="28"/>
        </w:numPr>
        <w:rPr>
          <w:rFonts w:asciiTheme="majorHAnsi" w:hAnsiTheme="majorHAnsi"/>
        </w:rPr>
      </w:pPr>
      <w:r>
        <w:rPr>
          <w:rFonts w:asciiTheme="majorHAnsi" w:hAnsiTheme="majorHAnsi"/>
        </w:rPr>
        <w:t xml:space="preserve">Observation or participation in </w:t>
      </w:r>
      <w:proofErr w:type="spellStart"/>
      <w:r w:rsidR="004016EB">
        <w:rPr>
          <w:rFonts w:asciiTheme="majorHAnsi" w:hAnsiTheme="majorHAnsi"/>
        </w:rPr>
        <w:t>SRAlab</w:t>
      </w:r>
      <w:r>
        <w:rPr>
          <w:rFonts w:asciiTheme="majorHAnsi" w:hAnsiTheme="majorHAnsi"/>
        </w:rPr>
        <w:t>’s</w:t>
      </w:r>
      <w:proofErr w:type="spellEnd"/>
      <w:r>
        <w:rPr>
          <w:rFonts w:asciiTheme="majorHAnsi" w:hAnsiTheme="majorHAnsi"/>
        </w:rPr>
        <w:t xml:space="preserve"> Ability Labs, which </w:t>
      </w:r>
      <w:proofErr w:type="gramStart"/>
      <w:r>
        <w:rPr>
          <w:rFonts w:asciiTheme="majorHAnsi" w:hAnsiTheme="majorHAnsi"/>
        </w:rPr>
        <w:t>include:</w:t>
      </w:r>
      <w:proofErr w:type="gramEnd"/>
      <w:r>
        <w:rPr>
          <w:rFonts w:asciiTheme="majorHAnsi" w:hAnsiTheme="majorHAnsi"/>
        </w:rPr>
        <w:t xml:space="preserve"> Think and Speak, Arms and Hands, Legs and Walking, Muscle and Bone, and Pediatric.</w:t>
      </w:r>
    </w:p>
    <w:p w14:paraId="03C7968A" w14:textId="77777777" w:rsidR="009627DF" w:rsidRDefault="00306555" w:rsidP="009627DF">
      <w:pPr>
        <w:pStyle w:val="ListParagraph"/>
        <w:numPr>
          <w:ilvl w:val="0"/>
          <w:numId w:val="28"/>
        </w:numPr>
        <w:rPr>
          <w:rFonts w:asciiTheme="majorHAnsi" w:hAnsiTheme="majorHAnsi"/>
        </w:rPr>
      </w:pPr>
      <w:r>
        <w:rPr>
          <w:rFonts w:asciiTheme="majorHAnsi" w:hAnsiTheme="majorHAnsi"/>
        </w:rPr>
        <w:t xml:space="preserve">Please note that </w:t>
      </w:r>
      <w:r w:rsidR="00F90607">
        <w:rPr>
          <w:rFonts w:asciiTheme="majorHAnsi" w:hAnsiTheme="majorHAnsi"/>
        </w:rPr>
        <w:t xml:space="preserve">some </w:t>
      </w:r>
      <w:r>
        <w:rPr>
          <w:rFonts w:asciiTheme="majorHAnsi" w:hAnsiTheme="majorHAnsi"/>
        </w:rPr>
        <w:t xml:space="preserve">specialty experiences </w:t>
      </w:r>
      <w:r w:rsidR="00F90607">
        <w:rPr>
          <w:rFonts w:asciiTheme="majorHAnsi" w:hAnsiTheme="majorHAnsi"/>
        </w:rPr>
        <w:t xml:space="preserve">may </w:t>
      </w:r>
      <w:r>
        <w:rPr>
          <w:rFonts w:asciiTheme="majorHAnsi" w:hAnsiTheme="majorHAnsi"/>
        </w:rPr>
        <w:t>rely upon the resident’s motivation and outreach to pursue available opportunities.</w:t>
      </w:r>
    </w:p>
    <w:p w14:paraId="2F4E7581" w14:textId="297189FE" w:rsidR="00E47BA1" w:rsidRPr="009627DF" w:rsidRDefault="00E47BA1" w:rsidP="009627DF">
      <w:pPr>
        <w:pStyle w:val="ListParagraph"/>
        <w:numPr>
          <w:ilvl w:val="0"/>
          <w:numId w:val="11"/>
        </w:numPr>
        <w:rPr>
          <w:rFonts w:asciiTheme="majorHAnsi" w:hAnsiTheme="majorHAnsi"/>
          <w:u w:val="single"/>
        </w:rPr>
      </w:pPr>
      <w:r w:rsidRPr="009627DF">
        <w:rPr>
          <w:rFonts w:asciiTheme="majorHAnsi" w:hAnsiTheme="majorHAnsi"/>
          <w:u w:val="single"/>
        </w:rPr>
        <w:t>Special events and volunteer opportunities</w:t>
      </w:r>
    </w:p>
    <w:p w14:paraId="090A05E2" w14:textId="32873FA0" w:rsidR="00612DA7" w:rsidRDefault="00612DA7" w:rsidP="00AE4C3E">
      <w:pPr>
        <w:pStyle w:val="ListParagraph"/>
        <w:numPr>
          <w:ilvl w:val="0"/>
          <w:numId w:val="28"/>
        </w:numPr>
        <w:rPr>
          <w:rFonts w:asciiTheme="majorHAnsi" w:hAnsiTheme="majorHAnsi"/>
        </w:rPr>
      </w:pPr>
      <w:r>
        <w:rPr>
          <w:rFonts w:asciiTheme="majorHAnsi" w:hAnsiTheme="majorHAnsi"/>
        </w:rPr>
        <w:t>Wheelchair division of Chicago Marathon</w:t>
      </w:r>
    </w:p>
    <w:p w14:paraId="0A31F4F6" w14:textId="70DA8CCB" w:rsidR="006061F8" w:rsidRDefault="00A12D55" w:rsidP="00E47BA1">
      <w:pPr>
        <w:pStyle w:val="ListParagraph"/>
        <w:numPr>
          <w:ilvl w:val="0"/>
          <w:numId w:val="28"/>
        </w:numPr>
        <w:rPr>
          <w:rFonts w:asciiTheme="majorHAnsi" w:hAnsiTheme="majorHAnsi"/>
        </w:rPr>
      </w:pPr>
      <w:r>
        <w:rPr>
          <w:rFonts w:asciiTheme="majorHAnsi" w:hAnsiTheme="majorHAnsi"/>
        </w:rPr>
        <w:t>Adaptive sports</w:t>
      </w:r>
    </w:p>
    <w:p w14:paraId="5B87F795" w14:textId="77777777" w:rsidR="006061F8" w:rsidRDefault="006061F8" w:rsidP="00646ACC">
      <w:pPr>
        <w:outlineLvl w:val="0"/>
        <w:rPr>
          <w:rFonts w:asciiTheme="majorHAnsi" w:hAnsiTheme="majorHAnsi"/>
          <w:b/>
        </w:rPr>
      </w:pPr>
    </w:p>
    <w:p w14:paraId="7F6D5332" w14:textId="60D99918" w:rsidR="00E47BA1" w:rsidRPr="00DE3F5D" w:rsidRDefault="00E47BA1" w:rsidP="00646ACC">
      <w:pPr>
        <w:outlineLvl w:val="0"/>
        <w:rPr>
          <w:rFonts w:asciiTheme="majorHAnsi" w:hAnsiTheme="majorHAnsi"/>
          <w:b/>
        </w:rPr>
      </w:pPr>
      <w:r>
        <w:rPr>
          <w:rFonts w:asciiTheme="majorHAnsi" w:hAnsiTheme="majorHAnsi"/>
          <w:b/>
        </w:rPr>
        <w:t>Residency</w:t>
      </w:r>
      <w:r w:rsidRPr="00DE3F5D">
        <w:rPr>
          <w:rFonts w:asciiTheme="majorHAnsi" w:hAnsiTheme="majorHAnsi"/>
          <w:b/>
        </w:rPr>
        <w:t xml:space="preserve"> logistics for </w:t>
      </w:r>
      <w:proofErr w:type="spellStart"/>
      <w:r w:rsidR="004016EB">
        <w:rPr>
          <w:rFonts w:asciiTheme="majorHAnsi" w:hAnsiTheme="majorHAnsi"/>
          <w:b/>
        </w:rPr>
        <w:t>SRAlab</w:t>
      </w:r>
      <w:proofErr w:type="spellEnd"/>
      <w:r w:rsidRPr="00DE3F5D">
        <w:rPr>
          <w:rFonts w:asciiTheme="majorHAnsi" w:hAnsiTheme="majorHAnsi"/>
          <w:b/>
        </w:rPr>
        <w:t>-employed residents</w:t>
      </w:r>
      <w:r w:rsidR="00256CA1">
        <w:rPr>
          <w:rFonts w:asciiTheme="majorHAnsi" w:hAnsiTheme="majorHAnsi"/>
          <w:b/>
        </w:rPr>
        <w:t xml:space="preserve"> (</w:t>
      </w:r>
      <w:r w:rsidR="00256CA1" w:rsidRPr="00D218F6">
        <w:rPr>
          <w:rFonts w:asciiTheme="majorHAnsi" w:hAnsiTheme="majorHAnsi"/>
          <w:b/>
          <w:u w:val="single"/>
        </w:rPr>
        <w:t>current information, subject to change</w:t>
      </w:r>
      <w:r w:rsidR="00256CA1">
        <w:rPr>
          <w:rFonts w:asciiTheme="majorHAnsi" w:hAnsiTheme="majorHAnsi"/>
          <w:b/>
        </w:rPr>
        <w:t>)</w:t>
      </w:r>
    </w:p>
    <w:p w14:paraId="201DB3FB" w14:textId="11A9E26E" w:rsidR="00E47BA1" w:rsidRPr="00DE3F5D" w:rsidRDefault="00E47BA1" w:rsidP="00E47BA1">
      <w:pPr>
        <w:pStyle w:val="ListParagraph"/>
        <w:numPr>
          <w:ilvl w:val="0"/>
          <w:numId w:val="5"/>
        </w:numPr>
        <w:rPr>
          <w:rFonts w:asciiTheme="majorHAnsi" w:hAnsiTheme="majorHAnsi"/>
        </w:rPr>
      </w:pPr>
      <w:r>
        <w:rPr>
          <w:rFonts w:asciiTheme="majorHAnsi" w:hAnsiTheme="majorHAnsi"/>
        </w:rPr>
        <w:t xml:space="preserve">Residents will be salaried employees of </w:t>
      </w:r>
      <w:proofErr w:type="spellStart"/>
      <w:r w:rsidR="004016EB">
        <w:rPr>
          <w:rFonts w:asciiTheme="majorHAnsi" w:hAnsiTheme="majorHAnsi"/>
        </w:rPr>
        <w:t>SRAlab</w:t>
      </w:r>
      <w:proofErr w:type="spellEnd"/>
      <w:r>
        <w:rPr>
          <w:rFonts w:asciiTheme="majorHAnsi" w:hAnsiTheme="majorHAnsi"/>
        </w:rPr>
        <w:t>.</w:t>
      </w:r>
    </w:p>
    <w:p w14:paraId="2E8E5FC1" w14:textId="34AB7FCE" w:rsidR="00E47BA1" w:rsidRDefault="00E47BA1" w:rsidP="00E47BA1">
      <w:pPr>
        <w:pStyle w:val="ListParagraph"/>
        <w:numPr>
          <w:ilvl w:val="0"/>
          <w:numId w:val="5"/>
        </w:numPr>
        <w:rPr>
          <w:rFonts w:asciiTheme="majorHAnsi" w:hAnsiTheme="majorHAnsi"/>
        </w:rPr>
      </w:pPr>
      <w:r>
        <w:rPr>
          <w:rFonts w:asciiTheme="majorHAnsi" w:hAnsiTheme="majorHAnsi"/>
        </w:rPr>
        <w:t xml:space="preserve">For further details, see the </w:t>
      </w:r>
      <w:proofErr w:type="spellStart"/>
      <w:r w:rsidR="004016EB">
        <w:rPr>
          <w:rFonts w:asciiTheme="majorHAnsi" w:hAnsiTheme="majorHAnsi"/>
        </w:rPr>
        <w:t>SRAlab</w:t>
      </w:r>
      <w:proofErr w:type="spellEnd"/>
      <w:r>
        <w:rPr>
          <w:rFonts w:asciiTheme="majorHAnsi" w:hAnsiTheme="majorHAnsi"/>
        </w:rPr>
        <w:t xml:space="preserve"> job description for </w:t>
      </w:r>
      <w:r w:rsidR="00D06DD2">
        <w:rPr>
          <w:rFonts w:asciiTheme="majorHAnsi" w:hAnsiTheme="majorHAnsi"/>
        </w:rPr>
        <w:t xml:space="preserve">Neurologic </w:t>
      </w:r>
      <w:r>
        <w:rPr>
          <w:rFonts w:asciiTheme="majorHAnsi" w:hAnsiTheme="majorHAnsi"/>
        </w:rPr>
        <w:t xml:space="preserve">Physical Therapy Resident. </w:t>
      </w:r>
    </w:p>
    <w:p w14:paraId="6975AE8A" w14:textId="6602CC63" w:rsidR="00E76053" w:rsidRPr="00E76053" w:rsidRDefault="00E47BA1" w:rsidP="00E76053">
      <w:pPr>
        <w:pStyle w:val="ListParagraph"/>
        <w:numPr>
          <w:ilvl w:val="0"/>
          <w:numId w:val="5"/>
        </w:numPr>
        <w:rPr>
          <w:rFonts w:asciiTheme="majorHAnsi" w:hAnsiTheme="majorHAnsi"/>
        </w:rPr>
      </w:pPr>
      <w:r w:rsidRPr="00DE3F5D">
        <w:rPr>
          <w:rFonts w:asciiTheme="majorHAnsi" w:hAnsiTheme="majorHAnsi"/>
        </w:rPr>
        <w:t>Hours</w:t>
      </w:r>
      <w:r>
        <w:rPr>
          <w:rFonts w:asciiTheme="majorHAnsi" w:hAnsiTheme="majorHAnsi"/>
        </w:rPr>
        <w:t>:  Schedule includes approximately 3</w:t>
      </w:r>
      <w:r w:rsidR="00EB4C51">
        <w:rPr>
          <w:rFonts w:asciiTheme="majorHAnsi" w:hAnsiTheme="majorHAnsi"/>
        </w:rPr>
        <w:t>2</w:t>
      </w:r>
      <w:r>
        <w:rPr>
          <w:rFonts w:asciiTheme="majorHAnsi" w:hAnsiTheme="majorHAnsi"/>
        </w:rPr>
        <w:t xml:space="preserve"> clinical hours per week plus 10 to 15 hours devoted to the didactic program, research, and observations. Schedules may fluctuate to maximize clinical, didactic, and experiential opportunities.</w:t>
      </w:r>
      <w:r w:rsidR="00E76053">
        <w:rPr>
          <w:rFonts w:asciiTheme="majorHAnsi" w:hAnsiTheme="majorHAnsi"/>
        </w:rPr>
        <w:t xml:space="preserve"> There may be an occasional required weekend course.</w:t>
      </w:r>
    </w:p>
    <w:p w14:paraId="341AD1C2" w14:textId="7FA954FD" w:rsidR="00E47BA1" w:rsidRDefault="00E47BA1" w:rsidP="00E47BA1">
      <w:pPr>
        <w:pStyle w:val="ListParagraph"/>
        <w:numPr>
          <w:ilvl w:val="0"/>
          <w:numId w:val="5"/>
        </w:numPr>
        <w:rPr>
          <w:rFonts w:asciiTheme="majorHAnsi" w:hAnsiTheme="majorHAnsi"/>
        </w:rPr>
      </w:pPr>
      <w:r>
        <w:rPr>
          <w:rFonts w:asciiTheme="majorHAnsi" w:hAnsiTheme="majorHAnsi"/>
        </w:rPr>
        <w:t xml:space="preserve">Due to the intensive nature of this </w:t>
      </w:r>
      <w:r w:rsidR="00735381">
        <w:rPr>
          <w:rFonts w:asciiTheme="majorHAnsi" w:hAnsiTheme="majorHAnsi"/>
        </w:rPr>
        <w:t>53-week</w:t>
      </w:r>
      <w:r>
        <w:rPr>
          <w:rFonts w:asciiTheme="majorHAnsi" w:hAnsiTheme="majorHAnsi"/>
        </w:rPr>
        <w:t xml:space="preserve"> residency training, outside employment during the residency is </w:t>
      </w:r>
      <w:r w:rsidR="00735381">
        <w:rPr>
          <w:rFonts w:asciiTheme="majorHAnsi" w:hAnsiTheme="majorHAnsi"/>
        </w:rPr>
        <w:t>not feasible.</w:t>
      </w:r>
      <w:r>
        <w:rPr>
          <w:rFonts w:asciiTheme="majorHAnsi" w:hAnsiTheme="majorHAnsi"/>
        </w:rPr>
        <w:t xml:space="preserve"> </w:t>
      </w:r>
    </w:p>
    <w:p w14:paraId="1EC52D47" w14:textId="35889C91" w:rsidR="006061F8" w:rsidRPr="006061F8" w:rsidRDefault="00E47BA1" w:rsidP="006061F8">
      <w:pPr>
        <w:pStyle w:val="ListParagraph"/>
        <w:keepNext/>
        <w:numPr>
          <w:ilvl w:val="0"/>
          <w:numId w:val="5"/>
        </w:numPr>
        <w:rPr>
          <w:rFonts w:asciiTheme="majorHAnsi" w:hAnsiTheme="majorHAnsi"/>
        </w:rPr>
      </w:pPr>
      <w:r>
        <w:rPr>
          <w:rFonts w:asciiTheme="majorHAnsi" w:hAnsiTheme="majorHAnsi"/>
        </w:rPr>
        <w:t>Resident s</w:t>
      </w:r>
      <w:r w:rsidRPr="00DE3F5D">
        <w:rPr>
          <w:rFonts w:asciiTheme="majorHAnsi" w:hAnsiTheme="majorHAnsi"/>
        </w:rPr>
        <w:t>alary</w:t>
      </w:r>
      <w:r>
        <w:rPr>
          <w:rFonts w:asciiTheme="majorHAnsi" w:hAnsiTheme="majorHAnsi"/>
        </w:rPr>
        <w:t xml:space="preserve">: </w:t>
      </w:r>
      <w:r w:rsidR="006061F8" w:rsidRPr="006061F8">
        <w:rPr>
          <w:rFonts w:asciiTheme="majorHAnsi" w:hAnsiTheme="majorHAnsi"/>
        </w:rPr>
        <w:t>$</w:t>
      </w:r>
      <w:r w:rsidR="00C657EC">
        <w:rPr>
          <w:rFonts w:asciiTheme="majorHAnsi" w:hAnsiTheme="majorHAnsi"/>
        </w:rPr>
        <w:t>51,160</w:t>
      </w:r>
      <w:r w:rsidR="006061F8" w:rsidRPr="006061F8">
        <w:rPr>
          <w:rFonts w:asciiTheme="majorHAnsi" w:hAnsiTheme="majorHAnsi"/>
        </w:rPr>
        <w:t xml:space="preserve"> per year </w:t>
      </w:r>
    </w:p>
    <w:p w14:paraId="26070A6B" w14:textId="4604D86E" w:rsidR="006061F8" w:rsidRPr="00584FA8" w:rsidRDefault="0061303C" w:rsidP="006061F8">
      <w:pPr>
        <w:pStyle w:val="ListParagraph"/>
        <w:keepNext/>
        <w:numPr>
          <w:ilvl w:val="0"/>
          <w:numId w:val="5"/>
        </w:numPr>
        <w:rPr>
          <w:rFonts w:asciiTheme="majorHAnsi" w:hAnsiTheme="majorHAnsi"/>
        </w:rPr>
      </w:pPr>
      <w:r w:rsidRPr="00584FA8">
        <w:rPr>
          <w:rFonts w:asciiTheme="majorHAnsi" w:hAnsiTheme="majorHAnsi"/>
        </w:rPr>
        <w:t>Residency Tuition:</w:t>
      </w:r>
      <w:r w:rsidR="003631E6">
        <w:rPr>
          <w:rFonts w:asciiTheme="majorHAnsi" w:hAnsiTheme="majorHAnsi"/>
        </w:rPr>
        <w:t xml:space="preserve"> </w:t>
      </w:r>
      <w:r w:rsidR="00387006">
        <w:rPr>
          <w:rFonts w:asciiTheme="majorHAnsi" w:hAnsiTheme="majorHAnsi"/>
        </w:rPr>
        <w:t>$3,500</w:t>
      </w:r>
    </w:p>
    <w:p w14:paraId="07786FE2" w14:textId="75F56779" w:rsidR="00E47BA1" w:rsidRDefault="00E47BA1" w:rsidP="00A91EA6">
      <w:pPr>
        <w:pStyle w:val="ListParagraph"/>
        <w:numPr>
          <w:ilvl w:val="0"/>
          <w:numId w:val="5"/>
        </w:numPr>
        <w:ind w:left="360"/>
        <w:rPr>
          <w:rFonts w:asciiTheme="majorHAnsi" w:hAnsiTheme="majorHAnsi"/>
        </w:rPr>
      </w:pPr>
      <w:r w:rsidRPr="00823965">
        <w:rPr>
          <w:rFonts w:asciiTheme="majorHAnsi" w:hAnsiTheme="majorHAnsi"/>
        </w:rPr>
        <w:t>PTO</w:t>
      </w:r>
      <w:r w:rsidR="00465A72">
        <w:rPr>
          <w:rFonts w:asciiTheme="majorHAnsi" w:hAnsiTheme="majorHAnsi"/>
        </w:rPr>
        <w:t xml:space="preserve"> </w:t>
      </w:r>
      <w:r w:rsidRPr="00823965">
        <w:rPr>
          <w:rFonts w:asciiTheme="majorHAnsi" w:hAnsiTheme="majorHAnsi"/>
        </w:rPr>
        <w:t xml:space="preserve">and benefits: As specified </w:t>
      </w:r>
      <w:r w:rsidR="00306555" w:rsidRPr="00823965">
        <w:rPr>
          <w:rFonts w:asciiTheme="majorHAnsi" w:hAnsiTheme="majorHAnsi"/>
        </w:rPr>
        <w:t xml:space="preserve">for full time employees </w:t>
      </w:r>
      <w:r w:rsidRPr="00823965">
        <w:rPr>
          <w:rFonts w:asciiTheme="majorHAnsi" w:hAnsiTheme="majorHAnsi"/>
        </w:rPr>
        <w:t xml:space="preserve">in the current </w:t>
      </w:r>
      <w:proofErr w:type="spellStart"/>
      <w:r w:rsidR="004016EB" w:rsidRPr="00823965">
        <w:rPr>
          <w:rFonts w:asciiTheme="majorHAnsi" w:hAnsiTheme="majorHAnsi"/>
        </w:rPr>
        <w:t>SRAlab</w:t>
      </w:r>
      <w:proofErr w:type="spellEnd"/>
      <w:r w:rsidRPr="00823965">
        <w:rPr>
          <w:rFonts w:asciiTheme="majorHAnsi" w:hAnsiTheme="majorHAnsi"/>
        </w:rPr>
        <w:t xml:space="preserve"> Employee Benefits Booklet</w:t>
      </w:r>
      <w:r w:rsidR="000C4419" w:rsidRPr="00823965">
        <w:rPr>
          <w:rFonts w:asciiTheme="majorHAnsi" w:hAnsiTheme="majorHAnsi"/>
        </w:rPr>
        <w:t xml:space="preserve">, along with some additional residency-specific policies contained in the Resident’s </w:t>
      </w:r>
      <w:r w:rsidR="00F65D83" w:rsidRPr="00823965">
        <w:rPr>
          <w:rFonts w:asciiTheme="majorHAnsi" w:hAnsiTheme="majorHAnsi"/>
        </w:rPr>
        <w:t>Handbook</w:t>
      </w:r>
      <w:r w:rsidR="000C4419" w:rsidRPr="00823965">
        <w:rPr>
          <w:rFonts w:asciiTheme="majorHAnsi" w:hAnsiTheme="majorHAnsi"/>
        </w:rPr>
        <w:t>.</w:t>
      </w:r>
      <w:r w:rsidR="0031298F" w:rsidRPr="00823965">
        <w:rPr>
          <w:rFonts w:asciiTheme="majorHAnsi" w:hAnsiTheme="majorHAnsi"/>
        </w:rPr>
        <w:t xml:space="preserve"> </w:t>
      </w:r>
    </w:p>
    <w:p w14:paraId="73137474" w14:textId="77777777" w:rsidR="00823965" w:rsidRPr="00823965" w:rsidRDefault="00823965" w:rsidP="00823965">
      <w:pPr>
        <w:pStyle w:val="ListParagraph"/>
        <w:ind w:left="360"/>
        <w:rPr>
          <w:rFonts w:asciiTheme="majorHAnsi" w:hAnsiTheme="majorHAnsi"/>
        </w:rPr>
      </w:pPr>
    </w:p>
    <w:p w14:paraId="3268D48B" w14:textId="77777777" w:rsidR="00E47BA1" w:rsidRPr="00973785" w:rsidRDefault="00E47BA1" w:rsidP="00646ACC">
      <w:pPr>
        <w:keepNext/>
        <w:outlineLvl w:val="0"/>
        <w:rPr>
          <w:rFonts w:asciiTheme="majorHAnsi" w:hAnsiTheme="majorHAnsi"/>
          <w:b/>
        </w:rPr>
      </w:pPr>
      <w:r w:rsidRPr="00973785">
        <w:rPr>
          <w:rFonts w:asciiTheme="majorHAnsi" w:hAnsiTheme="majorHAnsi"/>
          <w:b/>
        </w:rPr>
        <w:lastRenderedPageBreak/>
        <w:t>Residency Completion</w:t>
      </w:r>
    </w:p>
    <w:p w14:paraId="7AAEAF1C" w14:textId="4506CAF3" w:rsidR="00E47BA1" w:rsidRDefault="00E47BA1" w:rsidP="008E6F28">
      <w:pPr>
        <w:keepNext/>
        <w:rPr>
          <w:rFonts w:asciiTheme="majorHAnsi" w:hAnsiTheme="majorHAnsi"/>
        </w:rPr>
      </w:pPr>
      <w:r>
        <w:rPr>
          <w:rFonts w:asciiTheme="majorHAnsi" w:hAnsiTheme="majorHAnsi"/>
        </w:rPr>
        <w:t xml:space="preserve">Upon completion of the </w:t>
      </w:r>
      <w:r w:rsidR="00870E2F">
        <w:rPr>
          <w:rFonts w:asciiTheme="majorHAnsi" w:hAnsiTheme="majorHAnsi"/>
        </w:rPr>
        <w:t>53-week</w:t>
      </w:r>
      <w:r>
        <w:rPr>
          <w:rFonts w:asciiTheme="majorHAnsi" w:hAnsiTheme="majorHAnsi"/>
        </w:rPr>
        <w:t xml:space="preserve"> residency, the resident’s employment agreement with </w:t>
      </w:r>
      <w:proofErr w:type="spellStart"/>
      <w:r w:rsidR="004016EB">
        <w:rPr>
          <w:rFonts w:asciiTheme="majorHAnsi" w:hAnsiTheme="majorHAnsi"/>
        </w:rPr>
        <w:t>SRAlab</w:t>
      </w:r>
      <w:proofErr w:type="spellEnd"/>
      <w:r>
        <w:rPr>
          <w:rFonts w:asciiTheme="majorHAnsi" w:hAnsiTheme="majorHAnsi"/>
        </w:rPr>
        <w:t xml:space="preserve"> automatically expires. If the resident-graduate seeks further employment at </w:t>
      </w:r>
      <w:proofErr w:type="spellStart"/>
      <w:r w:rsidR="004016EB">
        <w:rPr>
          <w:rFonts w:asciiTheme="majorHAnsi" w:hAnsiTheme="majorHAnsi"/>
        </w:rPr>
        <w:t>SRAlab</w:t>
      </w:r>
      <w:proofErr w:type="spellEnd"/>
      <w:r>
        <w:rPr>
          <w:rFonts w:asciiTheme="majorHAnsi" w:hAnsiTheme="majorHAnsi"/>
        </w:rPr>
        <w:t xml:space="preserve">, </w:t>
      </w:r>
      <w:r w:rsidR="00823965">
        <w:rPr>
          <w:rFonts w:asciiTheme="majorHAnsi" w:hAnsiTheme="majorHAnsi"/>
        </w:rPr>
        <w:t>the resident</w:t>
      </w:r>
      <w:r>
        <w:rPr>
          <w:rFonts w:asciiTheme="majorHAnsi" w:hAnsiTheme="majorHAnsi"/>
        </w:rPr>
        <w:t xml:space="preserve"> should indicate this interest to </w:t>
      </w:r>
      <w:proofErr w:type="spellStart"/>
      <w:r w:rsidR="004016EB">
        <w:rPr>
          <w:rFonts w:asciiTheme="majorHAnsi" w:hAnsiTheme="majorHAnsi"/>
        </w:rPr>
        <w:t>SRAlab</w:t>
      </w:r>
      <w:proofErr w:type="spellEnd"/>
      <w:r>
        <w:rPr>
          <w:rFonts w:asciiTheme="majorHAnsi" w:hAnsiTheme="majorHAnsi"/>
        </w:rPr>
        <w:t xml:space="preserve"> HR department prior to residency completion so that exploration</w:t>
      </w:r>
      <w:r w:rsidR="00487155">
        <w:rPr>
          <w:rFonts w:asciiTheme="majorHAnsi" w:hAnsiTheme="majorHAnsi"/>
        </w:rPr>
        <w:t xml:space="preserve"> and/or interviews for</w:t>
      </w:r>
      <w:r>
        <w:rPr>
          <w:rFonts w:asciiTheme="majorHAnsi" w:hAnsiTheme="majorHAnsi"/>
        </w:rPr>
        <w:t xml:space="preserve"> any open positions can begin</w:t>
      </w:r>
      <w:r w:rsidR="00487155">
        <w:rPr>
          <w:rFonts w:asciiTheme="majorHAnsi" w:hAnsiTheme="majorHAnsi"/>
        </w:rPr>
        <w:t>.</w:t>
      </w:r>
    </w:p>
    <w:p w14:paraId="69B6BDEE" w14:textId="77777777" w:rsidR="00E47BA1" w:rsidRPr="00DE3F5D" w:rsidRDefault="00E47BA1" w:rsidP="00E47BA1">
      <w:pPr>
        <w:rPr>
          <w:rFonts w:asciiTheme="majorHAnsi" w:hAnsiTheme="majorHAnsi"/>
          <w:b/>
        </w:rPr>
      </w:pPr>
    </w:p>
    <w:p w14:paraId="22A149DA" w14:textId="77777777" w:rsidR="00E47BA1" w:rsidRPr="00DE3F5D" w:rsidRDefault="00E47BA1" w:rsidP="00646ACC">
      <w:pPr>
        <w:outlineLvl w:val="0"/>
        <w:rPr>
          <w:rFonts w:asciiTheme="majorHAnsi" w:hAnsiTheme="majorHAnsi"/>
          <w:b/>
        </w:rPr>
      </w:pPr>
      <w:r w:rsidRPr="00DE3F5D">
        <w:rPr>
          <w:rFonts w:asciiTheme="majorHAnsi" w:hAnsiTheme="majorHAnsi"/>
          <w:b/>
        </w:rPr>
        <w:t>Eligibility and Requirements for Admission</w:t>
      </w:r>
    </w:p>
    <w:p w14:paraId="209AE360" w14:textId="77777777" w:rsidR="00E47BA1" w:rsidRPr="00DE3F5D" w:rsidRDefault="00E47BA1" w:rsidP="00E47BA1">
      <w:pPr>
        <w:pStyle w:val="ListParagraph"/>
        <w:numPr>
          <w:ilvl w:val="0"/>
          <w:numId w:val="6"/>
        </w:numPr>
        <w:rPr>
          <w:rFonts w:asciiTheme="majorHAnsi" w:hAnsiTheme="majorHAnsi"/>
        </w:rPr>
      </w:pPr>
      <w:r w:rsidRPr="00DE3F5D">
        <w:rPr>
          <w:rFonts w:asciiTheme="majorHAnsi" w:hAnsiTheme="majorHAnsi"/>
        </w:rPr>
        <w:t>Every applicant must be licensed to practice physical therapy in Illinois or provide evidence that licensure will occur prior to starting the residency.  No residency candidate will be permitted to start the residency without licensure in effect on the starting date.</w:t>
      </w:r>
    </w:p>
    <w:p w14:paraId="71118FAC" w14:textId="04E6DC1E" w:rsidR="00E47BA1" w:rsidRPr="00DE3F5D" w:rsidRDefault="00E47BA1" w:rsidP="00E47BA1">
      <w:pPr>
        <w:pStyle w:val="ListParagraph"/>
        <w:numPr>
          <w:ilvl w:val="0"/>
          <w:numId w:val="6"/>
        </w:numPr>
        <w:rPr>
          <w:rFonts w:asciiTheme="majorHAnsi" w:hAnsiTheme="majorHAnsi"/>
        </w:rPr>
      </w:pPr>
      <w:r w:rsidRPr="00DE3F5D">
        <w:rPr>
          <w:rFonts w:asciiTheme="majorHAnsi" w:hAnsiTheme="majorHAnsi"/>
        </w:rPr>
        <w:t xml:space="preserve">Every applicant must have completed at least 12 weeks of </w:t>
      </w:r>
      <w:r w:rsidR="00D06DD2">
        <w:rPr>
          <w:rFonts w:asciiTheme="majorHAnsi" w:hAnsiTheme="majorHAnsi"/>
        </w:rPr>
        <w:t>neurologic</w:t>
      </w:r>
      <w:r w:rsidRPr="00DE3F5D">
        <w:rPr>
          <w:rFonts w:asciiTheme="majorHAnsi" w:hAnsiTheme="majorHAnsi"/>
        </w:rPr>
        <w:t xml:space="preserve"> physical therapy practice (</w:t>
      </w:r>
      <w:r w:rsidR="00B4379F">
        <w:rPr>
          <w:rFonts w:asciiTheme="majorHAnsi" w:hAnsiTheme="majorHAnsi"/>
        </w:rPr>
        <w:t>which may include time spent in</w:t>
      </w:r>
      <w:r w:rsidRPr="00DE3F5D">
        <w:rPr>
          <w:rFonts w:asciiTheme="majorHAnsi" w:hAnsiTheme="majorHAnsi"/>
        </w:rPr>
        <w:t xml:space="preserve"> student </w:t>
      </w:r>
      <w:r w:rsidR="00D06DD2">
        <w:rPr>
          <w:rFonts w:asciiTheme="majorHAnsi" w:hAnsiTheme="majorHAnsi"/>
        </w:rPr>
        <w:t>neurologic</w:t>
      </w:r>
      <w:r w:rsidR="00D06DD2" w:rsidDel="00D06DD2">
        <w:rPr>
          <w:rFonts w:asciiTheme="majorHAnsi" w:hAnsiTheme="majorHAnsi"/>
        </w:rPr>
        <w:t xml:space="preserve"> </w:t>
      </w:r>
      <w:r w:rsidRPr="00DE3F5D">
        <w:rPr>
          <w:rFonts w:asciiTheme="majorHAnsi" w:hAnsiTheme="majorHAnsi"/>
        </w:rPr>
        <w:t xml:space="preserve">internships) at the time of </w:t>
      </w:r>
      <w:r w:rsidR="004879C8" w:rsidRPr="00DE3F5D">
        <w:rPr>
          <w:rFonts w:asciiTheme="majorHAnsi" w:hAnsiTheme="majorHAnsi"/>
        </w:rPr>
        <w:t>application or</w:t>
      </w:r>
      <w:r w:rsidRPr="00DE3F5D">
        <w:rPr>
          <w:rFonts w:asciiTheme="majorHAnsi" w:hAnsiTheme="majorHAnsi"/>
        </w:rPr>
        <w:t xml:space="preserve"> show evidence that such experience will have been completed prior to the first day of the residency.  </w:t>
      </w:r>
    </w:p>
    <w:p w14:paraId="49C1A35C" w14:textId="77777777" w:rsidR="00E47BA1" w:rsidRPr="00DE3F5D" w:rsidRDefault="00E47BA1" w:rsidP="00E47BA1">
      <w:pPr>
        <w:pStyle w:val="ListParagraph"/>
        <w:numPr>
          <w:ilvl w:val="0"/>
          <w:numId w:val="6"/>
        </w:numPr>
        <w:rPr>
          <w:rFonts w:asciiTheme="majorHAnsi" w:hAnsiTheme="majorHAnsi"/>
        </w:rPr>
      </w:pPr>
      <w:r w:rsidRPr="00DE3F5D">
        <w:rPr>
          <w:rFonts w:asciiTheme="majorHAnsi" w:hAnsiTheme="majorHAnsi"/>
        </w:rPr>
        <w:t>Admission to the residency requires successful completion of all the application procedures outlined below</w:t>
      </w:r>
      <w:r>
        <w:rPr>
          <w:rFonts w:asciiTheme="majorHAnsi" w:hAnsiTheme="majorHAnsi"/>
        </w:rPr>
        <w:t xml:space="preserve"> in the section “Residency Application Process”</w:t>
      </w:r>
      <w:r w:rsidRPr="00DE3F5D">
        <w:rPr>
          <w:rFonts w:asciiTheme="majorHAnsi" w:hAnsiTheme="majorHAnsi"/>
        </w:rPr>
        <w:t>.</w:t>
      </w:r>
    </w:p>
    <w:p w14:paraId="24A4CD3A" w14:textId="0FA6E430" w:rsidR="00E47BA1" w:rsidRDefault="00E47BA1" w:rsidP="00E47BA1">
      <w:pPr>
        <w:pStyle w:val="ListParagraph"/>
        <w:numPr>
          <w:ilvl w:val="0"/>
          <w:numId w:val="6"/>
        </w:numPr>
        <w:rPr>
          <w:rFonts w:asciiTheme="majorHAnsi" w:hAnsiTheme="majorHAnsi"/>
        </w:rPr>
      </w:pPr>
      <w:r w:rsidRPr="00DE3F5D">
        <w:rPr>
          <w:rFonts w:asciiTheme="majorHAnsi" w:hAnsiTheme="majorHAnsi"/>
        </w:rPr>
        <w:t xml:space="preserve">Every resident participating in the on-campus residency must meet all requirements for employment by </w:t>
      </w:r>
      <w:proofErr w:type="spellStart"/>
      <w:r w:rsidR="004016EB">
        <w:rPr>
          <w:rFonts w:asciiTheme="majorHAnsi" w:hAnsiTheme="majorHAnsi"/>
        </w:rPr>
        <w:t>SRAlab</w:t>
      </w:r>
      <w:proofErr w:type="spellEnd"/>
      <w:r w:rsidRPr="00DE3F5D">
        <w:rPr>
          <w:rFonts w:asciiTheme="majorHAnsi" w:hAnsiTheme="majorHAnsi"/>
        </w:rPr>
        <w:t xml:space="preserve"> and be fully </w:t>
      </w:r>
      <w:r>
        <w:rPr>
          <w:rFonts w:asciiTheme="majorHAnsi" w:hAnsiTheme="majorHAnsi"/>
        </w:rPr>
        <w:t xml:space="preserve">approved to start orientation </w:t>
      </w:r>
      <w:r w:rsidRPr="00DE3F5D">
        <w:rPr>
          <w:rFonts w:asciiTheme="majorHAnsi" w:hAnsiTheme="majorHAnsi"/>
        </w:rPr>
        <w:t xml:space="preserve">as an </w:t>
      </w:r>
      <w:proofErr w:type="spellStart"/>
      <w:r w:rsidR="004016EB">
        <w:rPr>
          <w:rFonts w:asciiTheme="majorHAnsi" w:hAnsiTheme="majorHAnsi"/>
        </w:rPr>
        <w:t>SRAlab</w:t>
      </w:r>
      <w:proofErr w:type="spellEnd"/>
      <w:r w:rsidRPr="00DE3F5D">
        <w:rPr>
          <w:rFonts w:asciiTheme="majorHAnsi" w:hAnsiTheme="majorHAnsi"/>
        </w:rPr>
        <w:t xml:space="preserve"> employee prior to the first day of residency.</w:t>
      </w:r>
      <w:r>
        <w:rPr>
          <w:rFonts w:asciiTheme="majorHAnsi" w:hAnsiTheme="majorHAnsi"/>
        </w:rPr>
        <w:t xml:space="preserve"> </w:t>
      </w:r>
    </w:p>
    <w:p w14:paraId="529A5BD5" w14:textId="6017372F" w:rsidR="00EC2BA8" w:rsidRPr="00DE3F5D" w:rsidRDefault="00EC2BA8" w:rsidP="00E47BA1">
      <w:pPr>
        <w:pStyle w:val="ListParagraph"/>
        <w:numPr>
          <w:ilvl w:val="0"/>
          <w:numId w:val="6"/>
        </w:numPr>
        <w:rPr>
          <w:rFonts w:asciiTheme="majorHAnsi" w:hAnsiTheme="majorHAnsi"/>
        </w:rPr>
      </w:pPr>
      <w:r>
        <w:rPr>
          <w:rFonts w:asciiTheme="majorHAnsi" w:hAnsiTheme="majorHAnsi"/>
        </w:rPr>
        <w:t xml:space="preserve">We strongly encourage admitted candidates to begin employment at </w:t>
      </w:r>
      <w:proofErr w:type="spellStart"/>
      <w:r>
        <w:rPr>
          <w:rFonts w:asciiTheme="majorHAnsi" w:hAnsiTheme="majorHAnsi"/>
        </w:rPr>
        <w:t>SRAlab</w:t>
      </w:r>
      <w:proofErr w:type="spellEnd"/>
      <w:r>
        <w:rPr>
          <w:rFonts w:asciiTheme="majorHAnsi" w:hAnsiTheme="majorHAnsi"/>
        </w:rPr>
        <w:t xml:space="preserve"> prior to the residency start date to initiate orientation. This is </w:t>
      </w:r>
      <w:proofErr w:type="spellStart"/>
      <w:r>
        <w:rPr>
          <w:rFonts w:asciiTheme="majorHAnsi" w:hAnsiTheme="majorHAnsi"/>
        </w:rPr>
        <w:t>contigent</w:t>
      </w:r>
      <w:proofErr w:type="spellEnd"/>
      <w:r>
        <w:rPr>
          <w:rFonts w:asciiTheme="majorHAnsi" w:hAnsiTheme="majorHAnsi"/>
        </w:rPr>
        <w:t xml:space="preserve"> on the staffing needs of </w:t>
      </w:r>
      <w:proofErr w:type="spellStart"/>
      <w:r>
        <w:rPr>
          <w:rFonts w:asciiTheme="majorHAnsi" w:hAnsiTheme="majorHAnsi"/>
        </w:rPr>
        <w:t>SRAlab</w:t>
      </w:r>
      <w:proofErr w:type="spellEnd"/>
      <w:r>
        <w:rPr>
          <w:rFonts w:asciiTheme="majorHAnsi" w:hAnsiTheme="majorHAnsi"/>
        </w:rPr>
        <w:t>.</w:t>
      </w:r>
    </w:p>
    <w:p w14:paraId="03886982" w14:textId="258806D7" w:rsidR="00E47BA1" w:rsidRPr="004879C8" w:rsidRDefault="00E47BA1" w:rsidP="00E47BA1">
      <w:pPr>
        <w:pStyle w:val="ListParagraph"/>
        <w:numPr>
          <w:ilvl w:val="0"/>
          <w:numId w:val="6"/>
        </w:numPr>
        <w:rPr>
          <w:rFonts w:asciiTheme="majorHAnsi" w:hAnsiTheme="majorHAnsi"/>
        </w:rPr>
      </w:pPr>
      <w:r w:rsidRPr="00DE3F5D">
        <w:rPr>
          <w:rFonts w:asciiTheme="majorHAnsi" w:hAnsiTheme="majorHAnsi"/>
        </w:rPr>
        <w:t>Note:  Residency slots are limited.  Therefore, admission to the residency is a competitive process. The Residency Admissions Committee is committed to admitting qualified candidates who are deemed best prepared to contribute to accomplishing the Residency’s mission and goals.</w:t>
      </w:r>
    </w:p>
    <w:p w14:paraId="532B35E8" w14:textId="77777777" w:rsidR="00081625" w:rsidRDefault="00081625" w:rsidP="00646ACC">
      <w:pPr>
        <w:outlineLvl w:val="0"/>
        <w:rPr>
          <w:rFonts w:asciiTheme="majorHAnsi" w:hAnsiTheme="majorHAnsi"/>
          <w:b/>
        </w:rPr>
      </w:pPr>
    </w:p>
    <w:p w14:paraId="234453A1" w14:textId="32827E12" w:rsidR="00E47BA1" w:rsidRPr="00DE3F5D" w:rsidRDefault="00E47BA1" w:rsidP="00646ACC">
      <w:pPr>
        <w:outlineLvl w:val="0"/>
        <w:rPr>
          <w:rFonts w:asciiTheme="majorHAnsi" w:hAnsiTheme="majorHAnsi"/>
          <w:b/>
        </w:rPr>
      </w:pPr>
      <w:r w:rsidRPr="00DE3F5D">
        <w:rPr>
          <w:rFonts w:asciiTheme="majorHAnsi" w:hAnsiTheme="majorHAnsi"/>
          <w:b/>
        </w:rPr>
        <w:t>Residency Application Process</w:t>
      </w:r>
    </w:p>
    <w:p w14:paraId="423FB964" w14:textId="38A2B7B3" w:rsidR="00532190" w:rsidRPr="008569C3" w:rsidRDefault="00532190" w:rsidP="00532190">
      <w:pPr>
        <w:pStyle w:val="ListParagraph"/>
        <w:numPr>
          <w:ilvl w:val="0"/>
          <w:numId w:val="6"/>
        </w:numPr>
        <w:rPr>
          <w:rFonts w:asciiTheme="majorHAnsi" w:hAnsiTheme="majorHAnsi"/>
        </w:rPr>
      </w:pPr>
      <w:r>
        <w:rPr>
          <w:rFonts w:asciiTheme="majorHAnsi" w:hAnsiTheme="majorHAnsi"/>
        </w:rPr>
        <w:t>Candidates</w:t>
      </w:r>
      <w:r w:rsidRPr="008569C3">
        <w:rPr>
          <w:rFonts w:asciiTheme="majorHAnsi" w:hAnsiTheme="majorHAnsi"/>
        </w:rPr>
        <w:t xml:space="preserve"> must apply to the NU-</w:t>
      </w:r>
      <w:proofErr w:type="spellStart"/>
      <w:r w:rsidR="004016EB">
        <w:rPr>
          <w:rFonts w:asciiTheme="majorHAnsi" w:hAnsiTheme="majorHAnsi"/>
        </w:rPr>
        <w:t>SRAlab</w:t>
      </w:r>
      <w:proofErr w:type="spellEnd"/>
      <w:r w:rsidRPr="008569C3">
        <w:rPr>
          <w:rFonts w:asciiTheme="majorHAnsi" w:hAnsiTheme="majorHAnsi"/>
        </w:rPr>
        <w:t xml:space="preserve"> residency through the RF-PTCAS national common residency application system, online: </w:t>
      </w:r>
      <w:hyperlink r:id="rId7" w:history="1">
        <w:r w:rsidRPr="00C15095">
          <w:rPr>
            <w:rFonts w:asciiTheme="majorHAnsi" w:hAnsiTheme="majorHAnsi"/>
            <w:color w:val="660066"/>
          </w:rPr>
          <w:t>http://www.abptrfe.org/RFPTCAS/ApplicantWebsite/</w:t>
        </w:r>
      </w:hyperlink>
      <w:r>
        <w:rPr>
          <w:rFonts w:asciiTheme="majorHAnsi" w:hAnsiTheme="majorHAnsi"/>
        </w:rPr>
        <w:t>.  A</w:t>
      </w:r>
      <w:r w:rsidRPr="008569C3">
        <w:rPr>
          <w:rFonts w:asciiTheme="majorHAnsi" w:hAnsiTheme="majorHAnsi"/>
        </w:rPr>
        <w:t xml:space="preserve">pplicants must </w:t>
      </w:r>
      <w:r>
        <w:rPr>
          <w:rFonts w:asciiTheme="majorHAnsi" w:hAnsiTheme="majorHAnsi"/>
        </w:rPr>
        <w:t>provide the following</w:t>
      </w:r>
      <w:r w:rsidRPr="008569C3">
        <w:rPr>
          <w:rFonts w:asciiTheme="majorHAnsi" w:hAnsiTheme="majorHAnsi"/>
        </w:rPr>
        <w:t>:</w:t>
      </w:r>
    </w:p>
    <w:p w14:paraId="5D7CF04C" w14:textId="63572D2F" w:rsidR="00E47BA1" w:rsidRPr="008569C3" w:rsidRDefault="00E47BA1" w:rsidP="00581C1B">
      <w:pPr>
        <w:pStyle w:val="ListParagraph"/>
        <w:numPr>
          <w:ilvl w:val="1"/>
          <w:numId w:val="6"/>
        </w:numPr>
        <w:rPr>
          <w:rFonts w:asciiTheme="majorHAnsi" w:hAnsiTheme="majorHAnsi"/>
        </w:rPr>
      </w:pPr>
      <w:r w:rsidRPr="008569C3">
        <w:rPr>
          <w:rFonts w:asciiTheme="majorHAnsi" w:hAnsiTheme="majorHAnsi"/>
        </w:rPr>
        <w:t>Current CV</w:t>
      </w:r>
      <w:r w:rsidR="007175E0" w:rsidRPr="008569C3">
        <w:rPr>
          <w:rFonts w:asciiTheme="majorHAnsi" w:hAnsiTheme="majorHAnsi"/>
        </w:rPr>
        <w:t>.</w:t>
      </w:r>
    </w:p>
    <w:p w14:paraId="728DEA3D" w14:textId="77777777" w:rsidR="00676DD8" w:rsidRPr="00DE3F5D" w:rsidRDefault="00676DD8" w:rsidP="00581C1B">
      <w:pPr>
        <w:pStyle w:val="ListParagraph"/>
        <w:numPr>
          <w:ilvl w:val="1"/>
          <w:numId w:val="6"/>
        </w:numPr>
        <w:rPr>
          <w:rFonts w:asciiTheme="majorHAnsi" w:hAnsiTheme="majorHAnsi"/>
        </w:rPr>
      </w:pPr>
      <w:r>
        <w:rPr>
          <w:rFonts w:asciiTheme="majorHAnsi" w:hAnsiTheme="majorHAnsi"/>
        </w:rPr>
        <w:t>L</w:t>
      </w:r>
      <w:r w:rsidRPr="00DE3F5D">
        <w:rPr>
          <w:rFonts w:asciiTheme="majorHAnsi" w:hAnsiTheme="majorHAnsi"/>
        </w:rPr>
        <w:t xml:space="preserve">etter of intent </w:t>
      </w:r>
      <w:r>
        <w:rPr>
          <w:rFonts w:asciiTheme="majorHAnsi" w:hAnsiTheme="majorHAnsi"/>
        </w:rPr>
        <w:t xml:space="preserve">(750 words maximum) addressing the following: </w:t>
      </w:r>
    </w:p>
    <w:p w14:paraId="09928531" w14:textId="77777777" w:rsidR="00676DD8" w:rsidRPr="00DE3F5D" w:rsidRDefault="00676DD8" w:rsidP="00487155">
      <w:pPr>
        <w:pStyle w:val="ListParagraph"/>
        <w:numPr>
          <w:ilvl w:val="2"/>
          <w:numId w:val="6"/>
        </w:numPr>
        <w:rPr>
          <w:rFonts w:asciiTheme="majorHAnsi" w:hAnsiTheme="majorHAnsi"/>
        </w:rPr>
      </w:pPr>
      <w:r w:rsidRPr="00DE3F5D">
        <w:rPr>
          <w:rFonts w:asciiTheme="majorHAnsi" w:hAnsiTheme="majorHAnsi"/>
        </w:rPr>
        <w:t>A narrative summary of prior clinical and educational experience.</w:t>
      </w:r>
    </w:p>
    <w:p w14:paraId="550C4C04" w14:textId="4658E786" w:rsidR="00676DD8" w:rsidRPr="00DE3F5D" w:rsidRDefault="00676DD8" w:rsidP="00487155">
      <w:pPr>
        <w:pStyle w:val="ListParagraph"/>
        <w:numPr>
          <w:ilvl w:val="2"/>
          <w:numId w:val="6"/>
        </w:numPr>
        <w:rPr>
          <w:rFonts w:asciiTheme="majorHAnsi" w:hAnsiTheme="majorHAnsi"/>
        </w:rPr>
      </w:pPr>
      <w:r w:rsidRPr="00DE3F5D">
        <w:rPr>
          <w:rFonts w:asciiTheme="majorHAnsi" w:hAnsiTheme="majorHAnsi"/>
        </w:rPr>
        <w:t xml:space="preserve">Personal goals and objectives for the </w:t>
      </w:r>
      <w:r w:rsidR="00D06DD2">
        <w:rPr>
          <w:rFonts w:asciiTheme="majorHAnsi" w:hAnsiTheme="majorHAnsi"/>
        </w:rPr>
        <w:t>neurologic</w:t>
      </w:r>
      <w:r w:rsidR="00D06DD2" w:rsidRPr="00DE3F5D" w:rsidDel="00D06DD2">
        <w:rPr>
          <w:rFonts w:asciiTheme="majorHAnsi" w:hAnsiTheme="majorHAnsi"/>
        </w:rPr>
        <w:t xml:space="preserve"> </w:t>
      </w:r>
      <w:r w:rsidRPr="00DE3F5D">
        <w:rPr>
          <w:rFonts w:asciiTheme="majorHAnsi" w:hAnsiTheme="majorHAnsi"/>
        </w:rPr>
        <w:t>residency.</w:t>
      </w:r>
    </w:p>
    <w:p w14:paraId="2117B544" w14:textId="5BB6DF83" w:rsidR="00676DD8" w:rsidRDefault="00676DD8" w:rsidP="00487155">
      <w:pPr>
        <w:pStyle w:val="ListParagraph"/>
        <w:numPr>
          <w:ilvl w:val="2"/>
          <w:numId w:val="6"/>
        </w:numPr>
        <w:rPr>
          <w:rFonts w:asciiTheme="majorHAnsi" w:hAnsiTheme="majorHAnsi"/>
        </w:rPr>
      </w:pPr>
      <w:r w:rsidRPr="00DE3F5D">
        <w:rPr>
          <w:rFonts w:asciiTheme="majorHAnsi" w:hAnsiTheme="majorHAnsi"/>
        </w:rPr>
        <w:t xml:space="preserve">A narrative self-assessment of </w:t>
      </w:r>
      <w:r w:rsidR="00D06DD2">
        <w:rPr>
          <w:rFonts w:asciiTheme="majorHAnsi" w:hAnsiTheme="majorHAnsi"/>
        </w:rPr>
        <w:t>neurologic</w:t>
      </w:r>
      <w:r w:rsidRPr="00DE3F5D">
        <w:rPr>
          <w:rFonts w:asciiTheme="majorHAnsi" w:hAnsiTheme="majorHAnsi"/>
        </w:rPr>
        <w:t xml:space="preserve"> clinical strengths and weaknesses.</w:t>
      </w:r>
    </w:p>
    <w:p w14:paraId="6F2B7E01" w14:textId="6394A906" w:rsidR="00676DD8" w:rsidRPr="00676DD8" w:rsidRDefault="00676DD8" w:rsidP="00487155">
      <w:pPr>
        <w:pStyle w:val="ListParagraph"/>
        <w:numPr>
          <w:ilvl w:val="2"/>
          <w:numId w:val="6"/>
        </w:numPr>
        <w:rPr>
          <w:rFonts w:asciiTheme="majorHAnsi" w:hAnsiTheme="majorHAnsi"/>
        </w:rPr>
      </w:pPr>
      <w:r w:rsidRPr="00676DD8">
        <w:rPr>
          <w:rFonts w:asciiTheme="majorHAnsi" w:hAnsiTheme="majorHAnsi"/>
        </w:rPr>
        <w:t xml:space="preserve">Statement of resident’s </w:t>
      </w:r>
      <w:r w:rsidR="00081625" w:rsidRPr="00676DD8">
        <w:rPr>
          <w:rFonts w:asciiTheme="majorHAnsi" w:hAnsiTheme="majorHAnsi"/>
        </w:rPr>
        <w:t>short</w:t>
      </w:r>
      <w:r w:rsidR="00081625">
        <w:rPr>
          <w:rFonts w:asciiTheme="majorHAnsi" w:hAnsiTheme="majorHAnsi"/>
        </w:rPr>
        <w:t xml:space="preserve"> </w:t>
      </w:r>
      <w:r w:rsidR="00081625" w:rsidRPr="00676DD8">
        <w:rPr>
          <w:rFonts w:asciiTheme="majorHAnsi" w:hAnsiTheme="majorHAnsi"/>
        </w:rPr>
        <w:t>and long-term</w:t>
      </w:r>
      <w:r w:rsidRPr="00676DD8">
        <w:rPr>
          <w:rFonts w:asciiTheme="majorHAnsi" w:hAnsiTheme="majorHAnsi"/>
        </w:rPr>
        <w:t xml:space="preserve"> goals for </w:t>
      </w:r>
      <w:r w:rsidR="00D06DD2">
        <w:rPr>
          <w:rFonts w:asciiTheme="majorHAnsi" w:hAnsiTheme="majorHAnsi"/>
        </w:rPr>
        <w:t>neurologic</w:t>
      </w:r>
      <w:r w:rsidRPr="00676DD8">
        <w:rPr>
          <w:rFonts w:asciiTheme="majorHAnsi" w:hAnsiTheme="majorHAnsi"/>
        </w:rPr>
        <w:t xml:space="preserve"> practice following successful completion of the residency</w:t>
      </w:r>
    </w:p>
    <w:p w14:paraId="1D1B88BA" w14:textId="77777777" w:rsidR="00E47BA1" w:rsidRPr="00581C1B" w:rsidRDefault="00E47BA1" w:rsidP="00581C1B">
      <w:pPr>
        <w:pStyle w:val="ListParagraph"/>
        <w:numPr>
          <w:ilvl w:val="0"/>
          <w:numId w:val="6"/>
        </w:numPr>
        <w:rPr>
          <w:rFonts w:asciiTheme="majorHAnsi" w:hAnsiTheme="majorHAnsi"/>
        </w:rPr>
      </w:pPr>
      <w:r w:rsidRPr="00581C1B">
        <w:rPr>
          <w:rFonts w:asciiTheme="majorHAnsi" w:hAnsiTheme="majorHAnsi"/>
          <w:b/>
          <w:bCs/>
        </w:rPr>
        <w:t>Three</w:t>
      </w:r>
      <w:r w:rsidRPr="00581C1B">
        <w:rPr>
          <w:rFonts w:asciiTheme="majorHAnsi" w:hAnsiTheme="majorHAnsi"/>
        </w:rPr>
        <w:t xml:space="preserve"> letters of recommendation, including </w:t>
      </w:r>
      <w:r w:rsidRPr="00581C1B">
        <w:rPr>
          <w:rFonts w:asciiTheme="majorHAnsi" w:hAnsiTheme="majorHAnsi"/>
          <w:b/>
          <w:bCs/>
        </w:rPr>
        <w:t>at least two</w:t>
      </w:r>
      <w:r w:rsidRPr="00581C1B">
        <w:rPr>
          <w:rFonts w:asciiTheme="majorHAnsi" w:hAnsiTheme="majorHAnsi"/>
        </w:rPr>
        <w:t xml:space="preserve"> of the following: </w:t>
      </w:r>
    </w:p>
    <w:p w14:paraId="0D05AE37" w14:textId="77777777" w:rsidR="00010CAE" w:rsidRPr="00010CAE" w:rsidRDefault="00010CAE" w:rsidP="00010CAE">
      <w:pPr>
        <w:pStyle w:val="ListParagraph"/>
        <w:numPr>
          <w:ilvl w:val="1"/>
          <w:numId w:val="6"/>
        </w:numPr>
        <w:rPr>
          <w:rFonts w:asciiTheme="majorHAnsi" w:hAnsiTheme="majorHAnsi"/>
        </w:rPr>
      </w:pPr>
      <w:r w:rsidRPr="00010CAE">
        <w:rPr>
          <w:rFonts w:asciiTheme="majorHAnsi" w:hAnsiTheme="majorHAnsi"/>
        </w:rPr>
        <w:t>Current or former physical therapist supervisor (or CI, if a recent graduate with less than 6 months experience).</w:t>
      </w:r>
    </w:p>
    <w:p w14:paraId="2DF92F8D" w14:textId="77777777" w:rsidR="00010CAE" w:rsidRPr="00010CAE" w:rsidRDefault="00010CAE" w:rsidP="00010CAE">
      <w:pPr>
        <w:pStyle w:val="ListParagraph"/>
        <w:numPr>
          <w:ilvl w:val="1"/>
          <w:numId w:val="6"/>
        </w:numPr>
        <w:rPr>
          <w:rFonts w:asciiTheme="majorHAnsi" w:hAnsiTheme="majorHAnsi"/>
        </w:rPr>
      </w:pPr>
      <w:r w:rsidRPr="00010CAE">
        <w:rPr>
          <w:rFonts w:asciiTheme="majorHAnsi" w:hAnsiTheme="majorHAnsi"/>
        </w:rPr>
        <w:lastRenderedPageBreak/>
        <w:t>Instructor or faculty member from a CAPTE-accredited physical therapy program, or a mentor from an accredited neurologic physical therapy residency.</w:t>
      </w:r>
    </w:p>
    <w:p w14:paraId="4BA1F735" w14:textId="77777777" w:rsidR="00010CAE" w:rsidRPr="00010CAE" w:rsidRDefault="00010CAE" w:rsidP="00010CAE">
      <w:pPr>
        <w:pStyle w:val="ListParagraph"/>
        <w:numPr>
          <w:ilvl w:val="1"/>
          <w:numId w:val="6"/>
        </w:numPr>
        <w:rPr>
          <w:rFonts w:asciiTheme="majorHAnsi" w:hAnsiTheme="majorHAnsi"/>
        </w:rPr>
      </w:pPr>
      <w:r w:rsidRPr="00010CAE">
        <w:rPr>
          <w:rFonts w:asciiTheme="majorHAnsi" w:hAnsiTheme="majorHAnsi"/>
        </w:rPr>
        <w:t>A professional with whom the applicant has collaborated within the past year in clinical care or research.</w:t>
      </w:r>
    </w:p>
    <w:p w14:paraId="7CB1DE69" w14:textId="3205E70B" w:rsidR="00E47BA1" w:rsidRPr="00161037" w:rsidRDefault="00E47BA1" w:rsidP="00161037">
      <w:pPr>
        <w:pStyle w:val="ListParagraph"/>
        <w:numPr>
          <w:ilvl w:val="0"/>
          <w:numId w:val="6"/>
        </w:numPr>
        <w:rPr>
          <w:rFonts w:asciiTheme="majorHAnsi" w:hAnsiTheme="majorHAnsi"/>
        </w:rPr>
      </w:pPr>
      <w:r w:rsidRPr="00581C1B">
        <w:rPr>
          <w:rFonts w:asciiTheme="majorHAnsi" w:hAnsiTheme="majorHAnsi"/>
        </w:rPr>
        <w:t>The PTHMS-</w:t>
      </w:r>
      <w:proofErr w:type="spellStart"/>
      <w:r w:rsidR="004016EB" w:rsidRPr="00581C1B">
        <w:rPr>
          <w:rFonts w:asciiTheme="majorHAnsi" w:hAnsiTheme="majorHAnsi"/>
        </w:rPr>
        <w:t>SRAlab</w:t>
      </w:r>
      <w:proofErr w:type="spellEnd"/>
      <w:r w:rsidRPr="00581C1B">
        <w:rPr>
          <w:rFonts w:asciiTheme="majorHAnsi" w:hAnsiTheme="majorHAnsi"/>
        </w:rPr>
        <w:t xml:space="preserve"> Residency Admissions Committee reviews applications and selects candidates to proceed to the interview phase.</w:t>
      </w:r>
      <w:r w:rsidR="00161037">
        <w:rPr>
          <w:rFonts w:asciiTheme="majorHAnsi" w:hAnsiTheme="majorHAnsi"/>
        </w:rPr>
        <w:t xml:space="preserve"> </w:t>
      </w:r>
      <w:r w:rsidRPr="00161037">
        <w:rPr>
          <w:rFonts w:asciiTheme="majorHAnsi" w:hAnsiTheme="majorHAnsi"/>
        </w:rPr>
        <w:t>Applicants who are selected for interview should be prepared for topics such as:</w:t>
      </w:r>
    </w:p>
    <w:p w14:paraId="4EAE60B3" w14:textId="1C81A1F5" w:rsidR="00E47BA1" w:rsidRPr="00161037" w:rsidRDefault="00E47BA1" w:rsidP="00161037">
      <w:pPr>
        <w:pStyle w:val="ListParagraph"/>
        <w:numPr>
          <w:ilvl w:val="1"/>
          <w:numId w:val="6"/>
        </w:numPr>
        <w:rPr>
          <w:rFonts w:asciiTheme="majorHAnsi" w:hAnsiTheme="majorHAnsi"/>
        </w:rPr>
      </w:pPr>
      <w:r w:rsidRPr="00161037">
        <w:rPr>
          <w:rFonts w:asciiTheme="majorHAnsi" w:hAnsiTheme="majorHAnsi"/>
        </w:rPr>
        <w:t xml:space="preserve">Why do you want to complete a </w:t>
      </w:r>
      <w:r w:rsidR="00D06DD2" w:rsidRPr="00161037">
        <w:rPr>
          <w:rFonts w:asciiTheme="majorHAnsi" w:hAnsiTheme="majorHAnsi"/>
        </w:rPr>
        <w:t>neurologic</w:t>
      </w:r>
      <w:r w:rsidRPr="00161037">
        <w:rPr>
          <w:rFonts w:asciiTheme="majorHAnsi" w:hAnsiTheme="majorHAnsi"/>
        </w:rPr>
        <w:t xml:space="preserve"> residency?</w:t>
      </w:r>
    </w:p>
    <w:p w14:paraId="12C084ED" w14:textId="4E42167A" w:rsidR="00E47BA1" w:rsidRPr="00161037" w:rsidRDefault="00E47BA1" w:rsidP="00161037">
      <w:pPr>
        <w:pStyle w:val="ListParagraph"/>
        <w:numPr>
          <w:ilvl w:val="1"/>
          <w:numId w:val="6"/>
        </w:numPr>
        <w:rPr>
          <w:rFonts w:asciiTheme="majorHAnsi" w:hAnsiTheme="majorHAnsi"/>
        </w:rPr>
      </w:pPr>
      <w:r w:rsidRPr="00161037">
        <w:rPr>
          <w:rFonts w:asciiTheme="majorHAnsi" w:hAnsiTheme="majorHAnsi"/>
        </w:rPr>
        <w:t xml:space="preserve">Discussion related </w:t>
      </w:r>
      <w:r w:rsidR="00AB60C2" w:rsidRPr="00161037">
        <w:rPr>
          <w:rFonts w:asciiTheme="majorHAnsi" w:hAnsiTheme="majorHAnsi"/>
        </w:rPr>
        <w:t xml:space="preserve">to </w:t>
      </w:r>
      <w:r w:rsidRPr="00161037">
        <w:rPr>
          <w:rFonts w:asciiTheme="majorHAnsi" w:hAnsiTheme="majorHAnsi"/>
        </w:rPr>
        <w:t>any application documents.</w:t>
      </w:r>
    </w:p>
    <w:p w14:paraId="7EB84006" w14:textId="77777777" w:rsidR="00E47BA1" w:rsidRPr="00161037" w:rsidRDefault="00E47BA1" w:rsidP="00161037">
      <w:pPr>
        <w:pStyle w:val="ListParagraph"/>
        <w:numPr>
          <w:ilvl w:val="1"/>
          <w:numId w:val="6"/>
        </w:numPr>
        <w:rPr>
          <w:rFonts w:asciiTheme="majorHAnsi" w:hAnsiTheme="majorHAnsi"/>
        </w:rPr>
      </w:pPr>
      <w:r w:rsidRPr="00161037">
        <w:rPr>
          <w:rFonts w:asciiTheme="majorHAnsi" w:hAnsiTheme="majorHAnsi"/>
        </w:rPr>
        <w:t>Discussion of clinical practice, patient cases, and professional issues.</w:t>
      </w:r>
    </w:p>
    <w:p w14:paraId="7D7D34C4" w14:textId="77777777" w:rsidR="00E47BA1" w:rsidRPr="00161037" w:rsidRDefault="00E47BA1" w:rsidP="00161037">
      <w:pPr>
        <w:pStyle w:val="ListParagraph"/>
        <w:numPr>
          <w:ilvl w:val="1"/>
          <w:numId w:val="6"/>
        </w:numPr>
        <w:rPr>
          <w:rFonts w:asciiTheme="majorHAnsi" w:hAnsiTheme="majorHAnsi"/>
        </w:rPr>
      </w:pPr>
      <w:r w:rsidRPr="00161037">
        <w:rPr>
          <w:rFonts w:asciiTheme="majorHAnsi" w:hAnsiTheme="majorHAnsi"/>
        </w:rPr>
        <w:t>Discussion of physical therapy research.</w:t>
      </w:r>
    </w:p>
    <w:p w14:paraId="475E3685" w14:textId="24978E08" w:rsidR="00E47BA1" w:rsidRPr="00161037" w:rsidRDefault="00E47BA1" w:rsidP="00161037">
      <w:pPr>
        <w:pStyle w:val="ListParagraph"/>
        <w:numPr>
          <w:ilvl w:val="1"/>
          <w:numId w:val="6"/>
        </w:numPr>
        <w:rPr>
          <w:rFonts w:asciiTheme="majorHAnsi" w:hAnsiTheme="majorHAnsi"/>
        </w:rPr>
      </w:pPr>
      <w:r w:rsidRPr="00161037">
        <w:rPr>
          <w:rFonts w:asciiTheme="majorHAnsi" w:hAnsiTheme="majorHAnsi"/>
        </w:rPr>
        <w:t xml:space="preserve">Demonstration of patient interactions </w:t>
      </w:r>
      <w:r w:rsidR="00730F9A" w:rsidRPr="00161037">
        <w:rPr>
          <w:rFonts w:asciiTheme="majorHAnsi" w:hAnsiTheme="majorHAnsi"/>
        </w:rPr>
        <w:t>and/</w:t>
      </w:r>
      <w:r w:rsidRPr="00161037">
        <w:rPr>
          <w:rFonts w:asciiTheme="majorHAnsi" w:hAnsiTheme="majorHAnsi"/>
        </w:rPr>
        <w:t xml:space="preserve">or </w:t>
      </w:r>
      <w:r w:rsidR="00730F9A" w:rsidRPr="00161037">
        <w:rPr>
          <w:rFonts w:asciiTheme="majorHAnsi" w:hAnsiTheme="majorHAnsi"/>
        </w:rPr>
        <w:t xml:space="preserve">intervention </w:t>
      </w:r>
      <w:r w:rsidRPr="00161037">
        <w:rPr>
          <w:rFonts w:asciiTheme="majorHAnsi" w:hAnsiTheme="majorHAnsi"/>
        </w:rPr>
        <w:t>plans.</w:t>
      </w:r>
    </w:p>
    <w:p w14:paraId="045E54C7" w14:textId="729B1A6F" w:rsidR="00E47BA1" w:rsidRPr="00DE3F5D" w:rsidRDefault="00E47BA1" w:rsidP="00161037">
      <w:pPr>
        <w:pStyle w:val="ListParagraph"/>
        <w:numPr>
          <w:ilvl w:val="0"/>
          <w:numId w:val="6"/>
        </w:numPr>
        <w:rPr>
          <w:rFonts w:asciiTheme="majorHAnsi" w:hAnsiTheme="majorHAnsi"/>
        </w:rPr>
      </w:pPr>
      <w:r w:rsidRPr="00DE3F5D">
        <w:rPr>
          <w:rFonts w:asciiTheme="majorHAnsi" w:hAnsiTheme="majorHAnsi"/>
        </w:rPr>
        <w:t>The Residency Admissions Committee is committed to admitting residents who, based on past educational, clinical, and personal achievements, demonstrate excellent prospects for successful completion of all residency requirements</w:t>
      </w:r>
      <w:r w:rsidR="002671DD">
        <w:rPr>
          <w:rFonts w:asciiTheme="majorHAnsi" w:hAnsiTheme="majorHAnsi"/>
        </w:rPr>
        <w:t>, professional leadership,</w:t>
      </w:r>
      <w:r w:rsidRPr="00DE3F5D">
        <w:rPr>
          <w:rFonts w:asciiTheme="majorHAnsi" w:hAnsiTheme="majorHAnsi"/>
        </w:rPr>
        <w:t xml:space="preserve"> and </w:t>
      </w:r>
      <w:r>
        <w:rPr>
          <w:rFonts w:asciiTheme="majorHAnsi" w:hAnsiTheme="majorHAnsi"/>
        </w:rPr>
        <w:t>application of their</w:t>
      </w:r>
      <w:r w:rsidRPr="00DE3F5D">
        <w:rPr>
          <w:rFonts w:asciiTheme="majorHAnsi" w:hAnsiTheme="majorHAnsi"/>
        </w:rPr>
        <w:t xml:space="preserve"> time and talent to the residency mission and goals.</w:t>
      </w:r>
    </w:p>
    <w:p w14:paraId="31E6FC35" w14:textId="49BA5FEA" w:rsidR="00E47BA1" w:rsidRPr="00E23DAD" w:rsidRDefault="00E47BA1" w:rsidP="00161037">
      <w:pPr>
        <w:pStyle w:val="ListParagraph"/>
        <w:numPr>
          <w:ilvl w:val="0"/>
          <w:numId w:val="6"/>
        </w:numPr>
        <w:rPr>
          <w:rFonts w:asciiTheme="majorHAnsi" w:hAnsiTheme="majorHAnsi"/>
        </w:rPr>
      </w:pPr>
      <w:r w:rsidRPr="00DE3F5D">
        <w:rPr>
          <w:rFonts w:asciiTheme="majorHAnsi" w:hAnsiTheme="majorHAnsi"/>
        </w:rPr>
        <w:t>Admission into the residency is subject to the sole discretion of the Residency Admissions Committee and Residency Director</w:t>
      </w:r>
      <w:r w:rsidR="00D06DD2">
        <w:rPr>
          <w:rFonts w:asciiTheme="majorHAnsi" w:hAnsiTheme="majorHAnsi"/>
        </w:rPr>
        <w:t>(s)</w:t>
      </w:r>
      <w:r w:rsidRPr="00DE3F5D">
        <w:rPr>
          <w:rFonts w:asciiTheme="majorHAnsi" w:hAnsiTheme="majorHAnsi"/>
        </w:rPr>
        <w:t>.</w:t>
      </w:r>
    </w:p>
    <w:p w14:paraId="056653A6" w14:textId="22C5A888" w:rsidR="00E47BA1" w:rsidRDefault="00E47BA1" w:rsidP="00743B48">
      <w:pPr>
        <w:pStyle w:val="ListParagraph"/>
        <w:numPr>
          <w:ilvl w:val="0"/>
          <w:numId w:val="6"/>
        </w:numPr>
        <w:rPr>
          <w:rFonts w:asciiTheme="majorHAnsi" w:hAnsiTheme="majorHAnsi"/>
        </w:rPr>
      </w:pPr>
      <w:r w:rsidRPr="00743B48">
        <w:rPr>
          <w:rFonts w:asciiTheme="majorHAnsi" w:hAnsiTheme="majorHAnsi"/>
        </w:rPr>
        <w:t xml:space="preserve">If admitted to the residency, a candidate will receive a Letter of Acceptance into the </w:t>
      </w:r>
      <w:r w:rsidR="00D06DD2" w:rsidRPr="00743B48">
        <w:rPr>
          <w:rFonts w:asciiTheme="majorHAnsi" w:hAnsiTheme="majorHAnsi"/>
        </w:rPr>
        <w:t>Neurologic</w:t>
      </w:r>
      <w:r w:rsidRPr="00743B48">
        <w:rPr>
          <w:rFonts w:asciiTheme="majorHAnsi" w:hAnsiTheme="majorHAnsi"/>
        </w:rPr>
        <w:t xml:space="preserve"> Residency from the Residency Director</w:t>
      </w:r>
      <w:r w:rsidR="00D06DD2" w:rsidRPr="00743B48">
        <w:rPr>
          <w:rFonts w:asciiTheme="majorHAnsi" w:hAnsiTheme="majorHAnsi"/>
        </w:rPr>
        <w:t>(s)</w:t>
      </w:r>
      <w:r w:rsidRPr="00743B48">
        <w:rPr>
          <w:rFonts w:asciiTheme="majorHAnsi" w:hAnsiTheme="majorHAnsi"/>
        </w:rPr>
        <w:t xml:space="preserve"> and an offer letter from </w:t>
      </w:r>
      <w:proofErr w:type="spellStart"/>
      <w:r w:rsidR="004016EB" w:rsidRPr="00743B48">
        <w:rPr>
          <w:rFonts w:asciiTheme="majorHAnsi" w:hAnsiTheme="majorHAnsi"/>
        </w:rPr>
        <w:t>SRAlab</w:t>
      </w:r>
      <w:proofErr w:type="spellEnd"/>
      <w:r w:rsidRPr="00743B48">
        <w:rPr>
          <w:rFonts w:asciiTheme="majorHAnsi" w:hAnsiTheme="majorHAnsi"/>
        </w:rPr>
        <w:t xml:space="preserve"> Human Resources outlining the remaining </w:t>
      </w:r>
      <w:proofErr w:type="spellStart"/>
      <w:r w:rsidR="004016EB" w:rsidRPr="00743B48">
        <w:rPr>
          <w:rFonts w:asciiTheme="majorHAnsi" w:hAnsiTheme="majorHAnsi"/>
        </w:rPr>
        <w:t>SRAlab</w:t>
      </w:r>
      <w:proofErr w:type="spellEnd"/>
      <w:r w:rsidRPr="00743B48">
        <w:rPr>
          <w:rFonts w:asciiTheme="majorHAnsi" w:hAnsiTheme="majorHAnsi"/>
        </w:rPr>
        <w:t xml:space="preserve"> employee-onboarding requirements.  </w:t>
      </w:r>
    </w:p>
    <w:p w14:paraId="19AE5897" w14:textId="6CC8488D" w:rsidR="009E257E" w:rsidRPr="00743B48" w:rsidRDefault="009E257E" w:rsidP="00743B48">
      <w:pPr>
        <w:pStyle w:val="ListParagraph"/>
        <w:numPr>
          <w:ilvl w:val="0"/>
          <w:numId w:val="6"/>
        </w:numPr>
        <w:rPr>
          <w:rFonts w:asciiTheme="majorHAnsi" w:hAnsiTheme="majorHAnsi"/>
        </w:rPr>
      </w:pPr>
      <w:r>
        <w:rPr>
          <w:rFonts w:asciiTheme="majorHAnsi" w:hAnsiTheme="majorHAnsi"/>
        </w:rPr>
        <w:t>NU-</w:t>
      </w:r>
      <w:proofErr w:type="spellStart"/>
      <w:r>
        <w:rPr>
          <w:rFonts w:asciiTheme="majorHAnsi" w:hAnsiTheme="majorHAnsi"/>
        </w:rPr>
        <w:t>SRAlab</w:t>
      </w:r>
      <w:proofErr w:type="spellEnd"/>
      <w:r>
        <w:rPr>
          <w:rFonts w:asciiTheme="majorHAnsi" w:hAnsiTheme="majorHAnsi"/>
        </w:rPr>
        <w:t xml:space="preserve"> participates in the residency common decision date. Candidates will be given an offer and can opt to accept right away or wait until the common decision date (TBD). </w:t>
      </w:r>
    </w:p>
    <w:p w14:paraId="41A3CB57" w14:textId="77777777" w:rsidR="00E47BA1" w:rsidRPr="00743B48" w:rsidRDefault="00E47BA1" w:rsidP="00743B48">
      <w:pPr>
        <w:pStyle w:val="ListParagraph"/>
        <w:numPr>
          <w:ilvl w:val="0"/>
          <w:numId w:val="6"/>
        </w:numPr>
        <w:rPr>
          <w:rFonts w:asciiTheme="majorHAnsi" w:hAnsiTheme="majorHAnsi"/>
        </w:rPr>
      </w:pPr>
      <w:r w:rsidRPr="00743B48">
        <w:rPr>
          <w:rFonts w:asciiTheme="majorHAnsi" w:hAnsiTheme="majorHAnsi"/>
        </w:rPr>
        <w:t xml:space="preserve">An accepted candidate confirms intent to join the residency by taking the following actions: </w:t>
      </w:r>
    </w:p>
    <w:p w14:paraId="43BC9FBF" w14:textId="77777777" w:rsidR="00E47BA1" w:rsidRDefault="00E47BA1" w:rsidP="00743B48">
      <w:pPr>
        <w:pStyle w:val="ListParagraph"/>
        <w:numPr>
          <w:ilvl w:val="1"/>
          <w:numId w:val="6"/>
        </w:numPr>
        <w:rPr>
          <w:rFonts w:asciiTheme="majorHAnsi" w:hAnsiTheme="majorHAnsi"/>
        </w:rPr>
      </w:pPr>
      <w:r>
        <w:rPr>
          <w:rFonts w:asciiTheme="majorHAnsi" w:hAnsiTheme="majorHAnsi"/>
        </w:rPr>
        <w:t>Sends a $200 non-refundable registration deposit to Residency Director.</w:t>
      </w:r>
    </w:p>
    <w:p w14:paraId="364945BE" w14:textId="5F8BF46E" w:rsidR="00E47BA1" w:rsidRDefault="00E47BA1" w:rsidP="00743B48">
      <w:pPr>
        <w:pStyle w:val="ListParagraph"/>
        <w:numPr>
          <w:ilvl w:val="1"/>
          <w:numId w:val="6"/>
        </w:numPr>
        <w:rPr>
          <w:rFonts w:asciiTheme="majorHAnsi" w:hAnsiTheme="majorHAnsi"/>
        </w:rPr>
      </w:pPr>
      <w:r>
        <w:rPr>
          <w:rFonts w:asciiTheme="majorHAnsi" w:hAnsiTheme="majorHAnsi"/>
        </w:rPr>
        <w:t>S</w:t>
      </w:r>
      <w:r w:rsidRPr="00DE3F5D">
        <w:rPr>
          <w:rFonts w:asciiTheme="majorHAnsi" w:hAnsiTheme="majorHAnsi"/>
        </w:rPr>
        <w:t>ign</w:t>
      </w:r>
      <w:r>
        <w:rPr>
          <w:rFonts w:asciiTheme="majorHAnsi" w:hAnsiTheme="majorHAnsi"/>
        </w:rPr>
        <w:t>s</w:t>
      </w:r>
      <w:r w:rsidRPr="00DE3F5D">
        <w:rPr>
          <w:rFonts w:asciiTheme="majorHAnsi" w:hAnsiTheme="majorHAnsi"/>
        </w:rPr>
        <w:t xml:space="preserve"> the NU-</w:t>
      </w:r>
      <w:proofErr w:type="spellStart"/>
      <w:r w:rsidR="004016EB">
        <w:rPr>
          <w:rFonts w:asciiTheme="majorHAnsi" w:hAnsiTheme="majorHAnsi"/>
        </w:rPr>
        <w:t>SRAlab</w:t>
      </w:r>
      <w:proofErr w:type="spellEnd"/>
      <w:r w:rsidRPr="00DE3F5D">
        <w:rPr>
          <w:rFonts w:asciiTheme="majorHAnsi" w:hAnsiTheme="majorHAnsi"/>
        </w:rPr>
        <w:t xml:space="preserve"> </w:t>
      </w:r>
      <w:r w:rsidR="00D06DD2">
        <w:rPr>
          <w:rFonts w:asciiTheme="majorHAnsi" w:hAnsiTheme="majorHAnsi"/>
        </w:rPr>
        <w:t>Neurologic</w:t>
      </w:r>
      <w:r w:rsidRPr="00DE3F5D">
        <w:rPr>
          <w:rFonts w:asciiTheme="majorHAnsi" w:hAnsiTheme="majorHAnsi"/>
        </w:rPr>
        <w:t xml:space="preserve"> Physical Therapist Resident Agreement</w:t>
      </w:r>
      <w:r w:rsidR="00DC0F97">
        <w:rPr>
          <w:rFonts w:asciiTheme="majorHAnsi" w:hAnsiTheme="majorHAnsi"/>
        </w:rPr>
        <w:t xml:space="preserve">, </w:t>
      </w:r>
      <w:r w:rsidRPr="00DE3F5D">
        <w:rPr>
          <w:rFonts w:asciiTheme="majorHAnsi" w:hAnsiTheme="majorHAnsi"/>
        </w:rPr>
        <w:t xml:space="preserve">which describes obligations of </w:t>
      </w:r>
      <w:r>
        <w:rPr>
          <w:rFonts w:asciiTheme="majorHAnsi" w:hAnsiTheme="majorHAnsi"/>
        </w:rPr>
        <w:t xml:space="preserve">both </w:t>
      </w:r>
      <w:r w:rsidRPr="00DE3F5D">
        <w:rPr>
          <w:rFonts w:asciiTheme="majorHAnsi" w:hAnsiTheme="majorHAnsi"/>
        </w:rPr>
        <w:t xml:space="preserve">the Residency program and </w:t>
      </w:r>
      <w:r>
        <w:rPr>
          <w:rFonts w:asciiTheme="majorHAnsi" w:hAnsiTheme="majorHAnsi"/>
        </w:rPr>
        <w:t xml:space="preserve">the </w:t>
      </w:r>
      <w:r w:rsidRPr="00DE3F5D">
        <w:rPr>
          <w:rFonts w:asciiTheme="majorHAnsi" w:hAnsiTheme="majorHAnsi"/>
        </w:rPr>
        <w:t>Resident, and commi</w:t>
      </w:r>
      <w:r>
        <w:rPr>
          <w:rFonts w:asciiTheme="majorHAnsi" w:hAnsiTheme="majorHAnsi"/>
        </w:rPr>
        <w:t>ts the resident to</w:t>
      </w:r>
      <w:r w:rsidRPr="00DE3F5D">
        <w:rPr>
          <w:rFonts w:asciiTheme="majorHAnsi" w:hAnsiTheme="majorHAnsi"/>
        </w:rPr>
        <w:t>:</w:t>
      </w:r>
    </w:p>
    <w:p w14:paraId="34055E52" w14:textId="77777777" w:rsidR="00E47BA1" w:rsidRPr="00743B48" w:rsidRDefault="00E47BA1" w:rsidP="00743B48">
      <w:pPr>
        <w:pStyle w:val="ListParagraph"/>
        <w:numPr>
          <w:ilvl w:val="2"/>
          <w:numId w:val="6"/>
        </w:numPr>
        <w:rPr>
          <w:rFonts w:asciiTheme="majorHAnsi" w:hAnsiTheme="majorHAnsi"/>
        </w:rPr>
      </w:pPr>
      <w:r w:rsidRPr="00743B48">
        <w:rPr>
          <w:rFonts w:asciiTheme="majorHAnsi" w:hAnsiTheme="majorHAnsi"/>
        </w:rPr>
        <w:t>Start and complete the residency within in the allowed time frame.</w:t>
      </w:r>
    </w:p>
    <w:p w14:paraId="4D003087" w14:textId="77777777" w:rsidR="00E47BA1" w:rsidRPr="00743B48" w:rsidRDefault="00E47BA1" w:rsidP="00743B48">
      <w:pPr>
        <w:pStyle w:val="ListParagraph"/>
        <w:numPr>
          <w:ilvl w:val="2"/>
          <w:numId w:val="6"/>
        </w:numPr>
        <w:rPr>
          <w:rFonts w:asciiTheme="majorHAnsi" w:hAnsiTheme="majorHAnsi"/>
        </w:rPr>
      </w:pPr>
      <w:r w:rsidRPr="00743B48">
        <w:rPr>
          <w:rFonts w:asciiTheme="majorHAnsi" w:hAnsiTheme="majorHAnsi"/>
        </w:rPr>
        <w:t>Follow all residency policies, procedures, and rules.</w:t>
      </w:r>
    </w:p>
    <w:p w14:paraId="1B52827D" w14:textId="77777777" w:rsidR="00E47BA1" w:rsidRPr="00743B48" w:rsidRDefault="00E47BA1" w:rsidP="00743B48">
      <w:pPr>
        <w:pStyle w:val="ListParagraph"/>
        <w:numPr>
          <w:ilvl w:val="2"/>
          <w:numId w:val="6"/>
        </w:numPr>
        <w:rPr>
          <w:rFonts w:asciiTheme="majorHAnsi" w:hAnsiTheme="majorHAnsi"/>
        </w:rPr>
      </w:pPr>
      <w:r w:rsidRPr="00743B48">
        <w:rPr>
          <w:rFonts w:asciiTheme="majorHAnsi" w:hAnsiTheme="majorHAnsi"/>
        </w:rPr>
        <w:t>Accept the residency financial agreement as to salary, benefits, tuition, and fees.</w:t>
      </w:r>
    </w:p>
    <w:p w14:paraId="4764A7E9" w14:textId="35BC1853" w:rsidR="00E47BA1" w:rsidRPr="00743B48" w:rsidRDefault="00D61DBD" w:rsidP="00743B48">
      <w:pPr>
        <w:pStyle w:val="ListParagraph"/>
        <w:numPr>
          <w:ilvl w:val="2"/>
          <w:numId w:val="6"/>
        </w:numPr>
        <w:rPr>
          <w:rFonts w:asciiTheme="majorHAnsi" w:hAnsiTheme="majorHAnsi"/>
        </w:rPr>
      </w:pPr>
      <w:proofErr w:type="gramStart"/>
      <w:r w:rsidRPr="00743B48">
        <w:rPr>
          <w:rFonts w:asciiTheme="majorHAnsi" w:hAnsiTheme="majorHAnsi"/>
        </w:rPr>
        <w:t>M</w:t>
      </w:r>
      <w:r w:rsidR="00E47BA1" w:rsidRPr="00743B48">
        <w:rPr>
          <w:rFonts w:asciiTheme="majorHAnsi" w:hAnsiTheme="majorHAnsi"/>
        </w:rPr>
        <w:t>ake arrangements</w:t>
      </w:r>
      <w:proofErr w:type="gramEnd"/>
      <w:r w:rsidR="00E47BA1" w:rsidRPr="00743B48">
        <w:rPr>
          <w:rFonts w:asciiTheme="majorHAnsi" w:hAnsiTheme="majorHAnsi"/>
        </w:rPr>
        <w:t xml:space="preserve"> with </w:t>
      </w:r>
      <w:proofErr w:type="spellStart"/>
      <w:r w:rsidR="004016EB" w:rsidRPr="00743B48">
        <w:rPr>
          <w:rFonts w:asciiTheme="majorHAnsi" w:hAnsiTheme="majorHAnsi"/>
        </w:rPr>
        <w:t>SRAlab</w:t>
      </w:r>
      <w:proofErr w:type="spellEnd"/>
      <w:r w:rsidR="00E47BA1" w:rsidRPr="00743B48">
        <w:rPr>
          <w:rFonts w:asciiTheme="majorHAnsi" w:hAnsiTheme="majorHAnsi"/>
        </w:rPr>
        <w:t xml:space="preserve"> Human Resources to complete any remaining </w:t>
      </w:r>
      <w:proofErr w:type="spellStart"/>
      <w:r w:rsidR="004016EB" w:rsidRPr="00743B48">
        <w:rPr>
          <w:rFonts w:asciiTheme="majorHAnsi" w:hAnsiTheme="majorHAnsi"/>
        </w:rPr>
        <w:t>SRAlab</w:t>
      </w:r>
      <w:proofErr w:type="spellEnd"/>
      <w:r w:rsidR="00E47BA1" w:rsidRPr="00743B48">
        <w:rPr>
          <w:rFonts w:asciiTheme="majorHAnsi" w:hAnsiTheme="majorHAnsi"/>
        </w:rPr>
        <w:t xml:space="preserve"> employment requirements.  If for any reason, at any time, the candidate is deemed by </w:t>
      </w:r>
      <w:proofErr w:type="spellStart"/>
      <w:r w:rsidR="004016EB" w:rsidRPr="00743B48">
        <w:rPr>
          <w:rFonts w:asciiTheme="majorHAnsi" w:hAnsiTheme="majorHAnsi"/>
        </w:rPr>
        <w:t>SRAlab</w:t>
      </w:r>
      <w:proofErr w:type="spellEnd"/>
      <w:r w:rsidR="00E47BA1" w:rsidRPr="00743B48">
        <w:rPr>
          <w:rFonts w:asciiTheme="majorHAnsi" w:hAnsiTheme="majorHAnsi"/>
        </w:rPr>
        <w:t xml:space="preserve"> to be ineligible for </w:t>
      </w:r>
      <w:proofErr w:type="spellStart"/>
      <w:r w:rsidR="004016EB" w:rsidRPr="00743B48">
        <w:rPr>
          <w:rFonts w:asciiTheme="majorHAnsi" w:hAnsiTheme="majorHAnsi"/>
        </w:rPr>
        <w:t>SRAlab</w:t>
      </w:r>
      <w:proofErr w:type="spellEnd"/>
      <w:r w:rsidR="00E47BA1" w:rsidRPr="00743B48">
        <w:rPr>
          <w:rFonts w:asciiTheme="majorHAnsi" w:hAnsiTheme="majorHAnsi"/>
        </w:rPr>
        <w:t xml:space="preserve"> employment, participation in the residency will be automatically denied or terminated.</w:t>
      </w:r>
    </w:p>
    <w:p w14:paraId="7B8A7FD1" w14:textId="286338AF" w:rsidR="00E47BA1" w:rsidRDefault="00E47BA1" w:rsidP="00743B48">
      <w:pPr>
        <w:pStyle w:val="ListParagraph"/>
        <w:numPr>
          <w:ilvl w:val="2"/>
          <w:numId w:val="6"/>
        </w:numPr>
        <w:rPr>
          <w:rFonts w:asciiTheme="majorHAnsi" w:hAnsiTheme="majorHAnsi"/>
        </w:rPr>
      </w:pPr>
      <w:r w:rsidRPr="00743B48">
        <w:rPr>
          <w:rFonts w:asciiTheme="majorHAnsi" w:hAnsiTheme="majorHAnsi"/>
        </w:rPr>
        <w:t xml:space="preserve">Accept terms of </w:t>
      </w:r>
      <w:proofErr w:type="spellStart"/>
      <w:r w:rsidR="004016EB" w:rsidRPr="00743B48">
        <w:rPr>
          <w:rFonts w:asciiTheme="majorHAnsi" w:hAnsiTheme="majorHAnsi"/>
        </w:rPr>
        <w:t>SRAlab</w:t>
      </w:r>
      <w:proofErr w:type="spellEnd"/>
      <w:r w:rsidRPr="00743B48">
        <w:rPr>
          <w:rFonts w:asciiTheme="majorHAnsi" w:hAnsiTheme="majorHAnsi"/>
        </w:rPr>
        <w:t xml:space="preserve"> employment agreement.</w:t>
      </w:r>
    </w:p>
    <w:p w14:paraId="7B06BED6" w14:textId="2624B4E1" w:rsidR="00862000" w:rsidRPr="00743B48" w:rsidRDefault="00862000" w:rsidP="00862000">
      <w:pPr>
        <w:pStyle w:val="ListParagraph"/>
        <w:numPr>
          <w:ilvl w:val="0"/>
          <w:numId w:val="6"/>
        </w:numPr>
        <w:rPr>
          <w:rFonts w:asciiTheme="majorHAnsi" w:hAnsiTheme="majorHAnsi"/>
        </w:rPr>
      </w:pPr>
      <w:r>
        <w:rPr>
          <w:rFonts w:asciiTheme="majorHAnsi" w:hAnsiTheme="majorHAnsi"/>
        </w:rPr>
        <w:lastRenderedPageBreak/>
        <w:t xml:space="preserve">Upon acceptance, we highly encourage residents to begin working at </w:t>
      </w:r>
      <w:proofErr w:type="spellStart"/>
      <w:r>
        <w:rPr>
          <w:rFonts w:asciiTheme="majorHAnsi" w:hAnsiTheme="majorHAnsi"/>
        </w:rPr>
        <w:t>SRAlab</w:t>
      </w:r>
      <w:proofErr w:type="spellEnd"/>
      <w:r>
        <w:rPr>
          <w:rFonts w:asciiTheme="majorHAnsi" w:hAnsiTheme="majorHAnsi"/>
        </w:rPr>
        <w:t xml:space="preserve"> prior to the residency start date to complete orie</w:t>
      </w:r>
      <w:r w:rsidR="009F0479">
        <w:rPr>
          <w:rFonts w:asciiTheme="majorHAnsi" w:hAnsiTheme="majorHAnsi"/>
        </w:rPr>
        <w:t xml:space="preserve">ntation and be ready to start the residency at the end of August. Residents will receive a full salary until the residency start date. </w:t>
      </w:r>
    </w:p>
    <w:p w14:paraId="03077A4B" w14:textId="77777777" w:rsidR="00693066" w:rsidRDefault="00693066" w:rsidP="00646ACC">
      <w:pPr>
        <w:outlineLvl w:val="0"/>
        <w:rPr>
          <w:rFonts w:asciiTheme="majorHAnsi" w:hAnsiTheme="majorHAnsi"/>
          <w:b/>
        </w:rPr>
      </w:pPr>
    </w:p>
    <w:p w14:paraId="23650416" w14:textId="77777777" w:rsidR="00735381" w:rsidRPr="002E2A44" w:rsidRDefault="00735381" w:rsidP="00735381">
      <w:pPr>
        <w:tabs>
          <w:tab w:val="left" w:pos="540"/>
        </w:tabs>
        <w:jc w:val="both"/>
        <w:rPr>
          <w:rFonts w:asciiTheme="majorHAnsi" w:hAnsiTheme="majorHAnsi"/>
          <w:b/>
        </w:rPr>
      </w:pPr>
      <w:r w:rsidRPr="002E2A44">
        <w:rPr>
          <w:rFonts w:asciiTheme="majorHAnsi" w:hAnsiTheme="majorHAnsi"/>
          <w:b/>
        </w:rPr>
        <w:t>Resident Handbook</w:t>
      </w:r>
    </w:p>
    <w:p w14:paraId="0BEA1345" w14:textId="4B50FE11" w:rsidR="00735381" w:rsidRPr="00FF449A" w:rsidRDefault="00735381" w:rsidP="001F6D39">
      <w:pPr>
        <w:tabs>
          <w:tab w:val="left" w:pos="540"/>
        </w:tabs>
        <w:jc w:val="both"/>
        <w:rPr>
          <w:rFonts w:asciiTheme="majorHAnsi" w:hAnsiTheme="majorHAnsi"/>
        </w:rPr>
      </w:pPr>
      <w:r w:rsidRPr="00FF449A">
        <w:rPr>
          <w:rFonts w:asciiTheme="majorHAnsi" w:hAnsiTheme="majorHAnsi"/>
        </w:rPr>
        <w:t>More detailed information on residency policies including remediation,</w:t>
      </w:r>
      <w:r w:rsidR="00971387">
        <w:rPr>
          <w:rFonts w:asciiTheme="majorHAnsi" w:hAnsiTheme="majorHAnsi"/>
        </w:rPr>
        <w:t xml:space="preserve"> </w:t>
      </w:r>
      <w:r w:rsidRPr="00FF449A">
        <w:rPr>
          <w:rFonts w:asciiTheme="majorHAnsi" w:hAnsiTheme="majorHAnsi"/>
        </w:rPr>
        <w:t>grievance, termination, medical leave, and other policies is provided in the Resident Handbook</w:t>
      </w:r>
      <w:r w:rsidR="001F6D39" w:rsidRPr="00FF449A">
        <w:rPr>
          <w:rFonts w:asciiTheme="majorHAnsi" w:hAnsiTheme="majorHAnsi"/>
        </w:rPr>
        <w:t xml:space="preserve">. </w:t>
      </w:r>
      <w:r w:rsidRPr="00FF449A">
        <w:rPr>
          <w:rFonts w:asciiTheme="majorHAnsi" w:hAnsiTheme="majorHAnsi"/>
        </w:rPr>
        <w:t xml:space="preserve"> This Resident Handbook will be provided to each candidate who receives an offer </w:t>
      </w:r>
      <w:r w:rsidR="00EE311D">
        <w:rPr>
          <w:rFonts w:asciiTheme="majorHAnsi" w:hAnsiTheme="majorHAnsi"/>
        </w:rPr>
        <w:t xml:space="preserve">and </w:t>
      </w:r>
      <w:r w:rsidRPr="00FF449A">
        <w:rPr>
          <w:rFonts w:asciiTheme="majorHAnsi" w:hAnsiTheme="majorHAnsi"/>
        </w:rPr>
        <w:t>join</w:t>
      </w:r>
      <w:r w:rsidR="00EE311D">
        <w:rPr>
          <w:rFonts w:asciiTheme="majorHAnsi" w:hAnsiTheme="majorHAnsi"/>
        </w:rPr>
        <w:t>s</w:t>
      </w:r>
      <w:r w:rsidRPr="00FF449A">
        <w:rPr>
          <w:rFonts w:asciiTheme="majorHAnsi" w:hAnsiTheme="majorHAnsi"/>
        </w:rPr>
        <w:t xml:space="preserve"> the residency</w:t>
      </w:r>
      <w:r w:rsidR="00EE311D">
        <w:rPr>
          <w:rFonts w:asciiTheme="majorHAnsi" w:hAnsiTheme="majorHAnsi"/>
        </w:rPr>
        <w:t>.</w:t>
      </w:r>
      <w:r w:rsidR="002B68F3" w:rsidRPr="00FF449A">
        <w:rPr>
          <w:rFonts w:asciiTheme="majorHAnsi" w:hAnsiTheme="majorHAnsi"/>
        </w:rPr>
        <w:t xml:space="preserve"> </w:t>
      </w:r>
    </w:p>
    <w:p w14:paraId="3425A62E" w14:textId="77777777" w:rsidR="00735381" w:rsidRDefault="00735381" w:rsidP="00C15095">
      <w:pPr>
        <w:keepNext/>
        <w:outlineLvl w:val="0"/>
        <w:rPr>
          <w:rFonts w:asciiTheme="majorHAnsi" w:hAnsiTheme="majorHAnsi"/>
          <w:b/>
        </w:rPr>
      </w:pPr>
    </w:p>
    <w:p w14:paraId="0B4ECD67" w14:textId="4CFB2D3B" w:rsidR="00E47BA1" w:rsidRDefault="00E47BA1" w:rsidP="00C15095">
      <w:pPr>
        <w:keepNext/>
        <w:outlineLvl w:val="0"/>
        <w:rPr>
          <w:rFonts w:asciiTheme="majorHAnsi" w:hAnsiTheme="majorHAnsi"/>
          <w:b/>
        </w:rPr>
      </w:pPr>
      <w:r>
        <w:rPr>
          <w:rFonts w:asciiTheme="majorHAnsi" w:hAnsiTheme="majorHAnsi"/>
          <w:b/>
        </w:rPr>
        <w:t xml:space="preserve">Residency Calendar for </w:t>
      </w:r>
      <w:r w:rsidR="00FA723B">
        <w:rPr>
          <w:rFonts w:asciiTheme="majorHAnsi" w:hAnsiTheme="majorHAnsi"/>
          <w:b/>
        </w:rPr>
        <w:t>20</w:t>
      </w:r>
      <w:r w:rsidR="00E124F8">
        <w:rPr>
          <w:rFonts w:asciiTheme="majorHAnsi" w:hAnsiTheme="majorHAnsi"/>
          <w:b/>
        </w:rPr>
        <w:t>2</w:t>
      </w:r>
      <w:r w:rsidR="00A63864">
        <w:rPr>
          <w:rFonts w:asciiTheme="majorHAnsi" w:hAnsiTheme="majorHAnsi"/>
          <w:b/>
        </w:rPr>
        <w:t>4</w:t>
      </w:r>
      <w:r w:rsidR="00FA723B">
        <w:rPr>
          <w:rFonts w:asciiTheme="majorHAnsi" w:hAnsiTheme="majorHAnsi"/>
          <w:b/>
        </w:rPr>
        <w:t>-20</w:t>
      </w:r>
      <w:r w:rsidR="00E124F8">
        <w:rPr>
          <w:rFonts w:asciiTheme="majorHAnsi" w:hAnsiTheme="majorHAnsi"/>
          <w:b/>
        </w:rPr>
        <w:t>2</w:t>
      </w:r>
      <w:r w:rsidR="00A63864">
        <w:rPr>
          <w:rFonts w:asciiTheme="majorHAnsi" w:hAnsiTheme="majorHAnsi"/>
          <w:b/>
        </w:rPr>
        <w:t xml:space="preserve">5 </w:t>
      </w:r>
      <w:r w:rsidR="00DB0CE3">
        <w:rPr>
          <w:rFonts w:asciiTheme="majorHAnsi" w:hAnsiTheme="majorHAnsi"/>
          <w:b/>
        </w:rPr>
        <w:t xml:space="preserve">Admissions Cycle </w:t>
      </w:r>
      <w:r w:rsidR="00EE311D" w:rsidRPr="00EE311D">
        <w:rPr>
          <w:rFonts w:asciiTheme="majorHAnsi" w:hAnsiTheme="majorHAnsi"/>
          <w:bCs/>
        </w:rPr>
        <w:t>(dates subject to change</w:t>
      </w:r>
      <w:r w:rsidR="00E0464B">
        <w:rPr>
          <w:rFonts w:asciiTheme="majorHAnsi" w:hAnsiTheme="majorHAnsi"/>
          <w:bCs/>
        </w:rPr>
        <w:t xml:space="preserve"> and will be updated here</w:t>
      </w:r>
      <w:r w:rsidR="00EE311D" w:rsidRPr="00EE311D">
        <w:rPr>
          <w:rFonts w:asciiTheme="majorHAnsi" w:hAnsiTheme="majorHAnsi"/>
          <w:bCs/>
        </w:rPr>
        <w:t>)</w:t>
      </w:r>
    </w:p>
    <w:p w14:paraId="692A9539" w14:textId="4F7E905E" w:rsidR="00E47BA1" w:rsidRDefault="00E47BA1" w:rsidP="00C15095">
      <w:pPr>
        <w:pStyle w:val="ListParagraph"/>
        <w:keepNext/>
        <w:numPr>
          <w:ilvl w:val="0"/>
          <w:numId w:val="21"/>
        </w:numPr>
        <w:rPr>
          <w:rFonts w:asciiTheme="majorHAnsi" w:hAnsiTheme="majorHAnsi"/>
          <w:b/>
        </w:rPr>
      </w:pPr>
      <w:r>
        <w:rPr>
          <w:rFonts w:asciiTheme="majorHAnsi" w:hAnsiTheme="majorHAnsi"/>
          <w:b/>
        </w:rPr>
        <w:t>Residency applicatio</w:t>
      </w:r>
      <w:r w:rsidR="00956A9E">
        <w:rPr>
          <w:rFonts w:asciiTheme="majorHAnsi" w:hAnsiTheme="majorHAnsi"/>
          <w:b/>
        </w:rPr>
        <w:t xml:space="preserve">n submission deadline: </w:t>
      </w:r>
      <w:r w:rsidR="008B402E">
        <w:rPr>
          <w:rFonts w:asciiTheme="majorHAnsi" w:hAnsiTheme="majorHAnsi"/>
          <w:b/>
        </w:rPr>
        <w:t>January 1</w:t>
      </w:r>
      <w:r w:rsidR="00A63864">
        <w:rPr>
          <w:rFonts w:asciiTheme="majorHAnsi" w:hAnsiTheme="majorHAnsi"/>
          <w:b/>
        </w:rPr>
        <w:t>3</w:t>
      </w:r>
      <w:r w:rsidR="008B402E" w:rsidRPr="008B402E">
        <w:rPr>
          <w:rFonts w:asciiTheme="majorHAnsi" w:hAnsiTheme="majorHAnsi"/>
          <w:b/>
          <w:vertAlign w:val="superscript"/>
        </w:rPr>
        <w:t>th</w:t>
      </w:r>
      <w:r w:rsidR="008B402E">
        <w:rPr>
          <w:rFonts w:asciiTheme="majorHAnsi" w:hAnsiTheme="majorHAnsi"/>
          <w:b/>
        </w:rPr>
        <w:t>, 202</w:t>
      </w:r>
      <w:r w:rsidR="00A63864">
        <w:rPr>
          <w:rFonts w:asciiTheme="majorHAnsi" w:hAnsiTheme="majorHAnsi"/>
          <w:b/>
        </w:rPr>
        <w:t>5</w:t>
      </w:r>
      <w:r w:rsidR="007A36F3">
        <w:rPr>
          <w:rFonts w:asciiTheme="majorHAnsi" w:hAnsiTheme="majorHAnsi"/>
          <w:b/>
        </w:rPr>
        <w:t xml:space="preserve"> </w:t>
      </w:r>
      <w:r w:rsidR="003C2F74">
        <w:rPr>
          <w:rFonts w:asciiTheme="majorHAnsi" w:hAnsiTheme="majorHAnsi"/>
          <w:b/>
        </w:rPr>
        <w:t>(11:59pm EST)</w:t>
      </w:r>
    </w:p>
    <w:p w14:paraId="21AB9D60" w14:textId="54B7E4A5" w:rsidR="00E47BA1" w:rsidRPr="005A2347" w:rsidRDefault="00E47BA1" w:rsidP="00C15095">
      <w:pPr>
        <w:pStyle w:val="ListParagraph"/>
        <w:keepNext/>
        <w:numPr>
          <w:ilvl w:val="0"/>
          <w:numId w:val="21"/>
        </w:numPr>
        <w:rPr>
          <w:rFonts w:asciiTheme="majorHAnsi" w:hAnsiTheme="majorHAnsi"/>
          <w:bCs/>
        </w:rPr>
      </w:pPr>
      <w:r>
        <w:rPr>
          <w:rFonts w:asciiTheme="majorHAnsi" w:hAnsiTheme="majorHAnsi"/>
          <w:b/>
        </w:rPr>
        <w:t>Candidate interviews</w:t>
      </w:r>
      <w:r w:rsidR="002D230A">
        <w:rPr>
          <w:rFonts w:asciiTheme="majorHAnsi" w:hAnsiTheme="majorHAnsi"/>
          <w:b/>
        </w:rPr>
        <w:t xml:space="preserve">: </w:t>
      </w:r>
      <w:r w:rsidR="005261C2">
        <w:rPr>
          <w:rFonts w:asciiTheme="majorHAnsi" w:hAnsiTheme="majorHAnsi"/>
          <w:b/>
        </w:rPr>
        <w:t xml:space="preserve">February </w:t>
      </w:r>
      <w:r w:rsidR="00733A9F">
        <w:rPr>
          <w:rFonts w:asciiTheme="majorHAnsi" w:hAnsiTheme="majorHAnsi"/>
          <w:b/>
        </w:rPr>
        <w:t>202</w:t>
      </w:r>
      <w:r w:rsidR="005261C2">
        <w:rPr>
          <w:rFonts w:asciiTheme="majorHAnsi" w:hAnsiTheme="majorHAnsi"/>
          <w:b/>
        </w:rPr>
        <w:t>4</w:t>
      </w:r>
      <w:r w:rsidR="005A2347">
        <w:rPr>
          <w:rFonts w:asciiTheme="majorHAnsi" w:hAnsiTheme="majorHAnsi"/>
          <w:b/>
        </w:rPr>
        <w:t xml:space="preserve"> </w:t>
      </w:r>
      <w:r w:rsidR="00A63864" w:rsidRPr="00A63864">
        <w:rPr>
          <w:rFonts w:asciiTheme="majorHAnsi" w:hAnsiTheme="majorHAnsi"/>
          <w:b/>
        </w:rPr>
        <w:t>– virtual format</w:t>
      </w:r>
    </w:p>
    <w:p w14:paraId="4FC13468" w14:textId="2AAE0CD9" w:rsidR="00E47BA1" w:rsidRPr="00971387" w:rsidRDefault="00E47BA1" w:rsidP="00E47BA1">
      <w:pPr>
        <w:pStyle w:val="ListParagraph"/>
        <w:numPr>
          <w:ilvl w:val="0"/>
          <w:numId w:val="21"/>
        </w:numPr>
        <w:rPr>
          <w:rFonts w:asciiTheme="majorHAnsi" w:hAnsiTheme="majorHAnsi"/>
          <w:bCs/>
        </w:rPr>
      </w:pPr>
      <w:r>
        <w:rPr>
          <w:rFonts w:asciiTheme="majorHAnsi" w:hAnsiTheme="majorHAnsi"/>
          <w:b/>
        </w:rPr>
        <w:t xml:space="preserve">Residency Director notifies candidates accepted into the residency:  </w:t>
      </w:r>
      <w:r w:rsidR="00A607BC" w:rsidRPr="00971387">
        <w:rPr>
          <w:rFonts w:asciiTheme="majorHAnsi" w:hAnsiTheme="majorHAnsi"/>
          <w:bCs/>
        </w:rPr>
        <w:t xml:space="preserve">Within </w:t>
      </w:r>
      <w:r w:rsidR="00971387">
        <w:rPr>
          <w:rFonts w:asciiTheme="majorHAnsi" w:hAnsiTheme="majorHAnsi"/>
          <w:bCs/>
        </w:rPr>
        <w:t>1</w:t>
      </w:r>
      <w:r w:rsidR="00A607BC" w:rsidRPr="00971387">
        <w:rPr>
          <w:rFonts w:asciiTheme="majorHAnsi" w:hAnsiTheme="majorHAnsi"/>
          <w:bCs/>
        </w:rPr>
        <w:t>-</w:t>
      </w:r>
      <w:r w:rsidR="00971387">
        <w:rPr>
          <w:rFonts w:asciiTheme="majorHAnsi" w:hAnsiTheme="majorHAnsi"/>
          <w:bCs/>
        </w:rPr>
        <w:t xml:space="preserve">2 </w:t>
      </w:r>
      <w:r w:rsidR="00A607BC" w:rsidRPr="00971387">
        <w:rPr>
          <w:rFonts w:asciiTheme="majorHAnsi" w:hAnsiTheme="majorHAnsi"/>
          <w:bCs/>
        </w:rPr>
        <w:t>weeks from interview date</w:t>
      </w:r>
      <w:r w:rsidR="008B402E" w:rsidRPr="00971387">
        <w:rPr>
          <w:rFonts w:asciiTheme="majorHAnsi" w:hAnsiTheme="majorHAnsi"/>
          <w:bCs/>
        </w:rPr>
        <w:t xml:space="preserve">. </w:t>
      </w:r>
    </w:p>
    <w:p w14:paraId="121347D4" w14:textId="79CC63CC" w:rsidR="00532190" w:rsidRDefault="00E47BA1" w:rsidP="00A349D0">
      <w:pPr>
        <w:pStyle w:val="ListParagraph"/>
        <w:numPr>
          <w:ilvl w:val="0"/>
          <w:numId w:val="21"/>
        </w:numPr>
        <w:rPr>
          <w:rFonts w:asciiTheme="majorHAnsi" w:hAnsiTheme="majorHAnsi"/>
          <w:b/>
        </w:rPr>
      </w:pPr>
      <w:r w:rsidRPr="00532190">
        <w:rPr>
          <w:rFonts w:asciiTheme="majorHAnsi" w:hAnsiTheme="majorHAnsi"/>
          <w:b/>
        </w:rPr>
        <w:t xml:space="preserve">Residency start date: </w:t>
      </w:r>
      <w:r w:rsidR="00862000">
        <w:rPr>
          <w:rFonts w:asciiTheme="majorHAnsi" w:hAnsiTheme="majorHAnsi"/>
          <w:b/>
        </w:rPr>
        <w:t xml:space="preserve">end of </w:t>
      </w:r>
      <w:r w:rsidR="00F42AB2" w:rsidRPr="00532190">
        <w:rPr>
          <w:rFonts w:asciiTheme="majorHAnsi" w:hAnsiTheme="majorHAnsi"/>
          <w:b/>
        </w:rPr>
        <w:t>August</w:t>
      </w:r>
      <w:r w:rsidR="00730F9A">
        <w:rPr>
          <w:rFonts w:asciiTheme="majorHAnsi" w:hAnsiTheme="majorHAnsi"/>
          <w:b/>
        </w:rPr>
        <w:t xml:space="preserve"> </w:t>
      </w:r>
      <w:r w:rsidR="00733A9F" w:rsidRPr="00532190">
        <w:rPr>
          <w:rFonts w:asciiTheme="majorHAnsi" w:hAnsiTheme="majorHAnsi"/>
          <w:b/>
        </w:rPr>
        <w:t>20</w:t>
      </w:r>
      <w:r w:rsidR="00733A9F">
        <w:rPr>
          <w:rFonts w:asciiTheme="majorHAnsi" w:hAnsiTheme="majorHAnsi"/>
          <w:b/>
        </w:rPr>
        <w:t>2</w:t>
      </w:r>
      <w:r w:rsidR="00E96DCF">
        <w:rPr>
          <w:rFonts w:asciiTheme="majorHAnsi" w:hAnsiTheme="majorHAnsi"/>
          <w:b/>
        </w:rPr>
        <w:t>5</w:t>
      </w:r>
    </w:p>
    <w:p w14:paraId="73633155" w14:textId="77777777" w:rsidR="00E47BA1" w:rsidRPr="00532190" w:rsidRDefault="00E47BA1" w:rsidP="00A349D0">
      <w:pPr>
        <w:pStyle w:val="ListParagraph"/>
        <w:ind w:left="360"/>
        <w:rPr>
          <w:rFonts w:asciiTheme="majorHAnsi" w:hAnsiTheme="majorHAnsi"/>
          <w:b/>
        </w:rPr>
      </w:pPr>
    </w:p>
    <w:p w14:paraId="27978409" w14:textId="6F8294AD" w:rsidR="00E47BA1" w:rsidRPr="0015546E" w:rsidRDefault="0015546E" w:rsidP="00646ACC">
      <w:pPr>
        <w:outlineLvl w:val="0"/>
        <w:rPr>
          <w:rFonts w:asciiTheme="majorHAnsi" w:hAnsiTheme="majorHAnsi"/>
          <w:b/>
        </w:rPr>
      </w:pPr>
      <w:r w:rsidRPr="0015546E">
        <w:rPr>
          <w:rFonts w:asciiTheme="majorHAnsi" w:hAnsiTheme="majorHAnsi"/>
          <w:b/>
        </w:rPr>
        <w:t>For further information regarding the residency, c</w:t>
      </w:r>
      <w:r w:rsidR="00E47BA1" w:rsidRPr="0015546E">
        <w:rPr>
          <w:rFonts w:asciiTheme="majorHAnsi" w:hAnsiTheme="majorHAnsi"/>
          <w:b/>
        </w:rPr>
        <w:t>ontact</w:t>
      </w:r>
      <w:r w:rsidR="002D230A">
        <w:rPr>
          <w:rFonts w:asciiTheme="majorHAnsi" w:hAnsiTheme="majorHAnsi"/>
          <w:b/>
        </w:rPr>
        <w:t xml:space="preserve"> the</w:t>
      </w:r>
      <w:r w:rsidR="00E47BA1" w:rsidRPr="0015546E">
        <w:rPr>
          <w:rFonts w:asciiTheme="majorHAnsi" w:hAnsiTheme="majorHAnsi"/>
          <w:b/>
        </w:rPr>
        <w:t xml:space="preserve"> NU-</w:t>
      </w:r>
      <w:proofErr w:type="spellStart"/>
      <w:r w:rsidR="004016EB">
        <w:rPr>
          <w:rFonts w:asciiTheme="majorHAnsi" w:hAnsiTheme="majorHAnsi"/>
          <w:b/>
        </w:rPr>
        <w:t>SRAlab</w:t>
      </w:r>
      <w:proofErr w:type="spellEnd"/>
      <w:r w:rsidR="00E47BA1" w:rsidRPr="0015546E">
        <w:rPr>
          <w:rFonts w:asciiTheme="majorHAnsi" w:hAnsiTheme="majorHAnsi"/>
          <w:b/>
        </w:rPr>
        <w:t xml:space="preserve"> Residency </w:t>
      </w:r>
      <w:r w:rsidR="00915B77">
        <w:rPr>
          <w:rFonts w:asciiTheme="majorHAnsi" w:hAnsiTheme="majorHAnsi"/>
          <w:b/>
        </w:rPr>
        <w:t>Leadership:</w:t>
      </w:r>
    </w:p>
    <w:p w14:paraId="4DDE9839" w14:textId="77777777" w:rsidR="00915B77" w:rsidRDefault="00915B77" w:rsidP="002D230A">
      <w:pPr>
        <w:widowControl w:val="0"/>
        <w:autoSpaceDE w:val="0"/>
        <w:autoSpaceDN w:val="0"/>
        <w:adjustRightInd w:val="0"/>
        <w:outlineLvl w:val="0"/>
        <w:rPr>
          <w:rFonts w:asciiTheme="majorHAnsi" w:hAnsiTheme="majorHAnsi" w:cs="Arial"/>
          <w:sz w:val="20"/>
          <w:szCs w:val="20"/>
        </w:rPr>
      </w:pPr>
    </w:p>
    <w:p w14:paraId="3B36A89B" w14:textId="5ADF9186" w:rsidR="00B865EC" w:rsidRDefault="002D230A" w:rsidP="00915B77">
      <w:pPr>
        <w:widowControl w:val="0"/>
        <w:autoSpaceDE w:val="0"/>
        <w:autoSpaceDN w:val="0"/>
        <w:adjustRightInd w:val="0"/>
        <w:ind w:left="720"/>
        <w:outlineLvl w:val="0"/>
        <w:rPr>
          <w:rFonts w:asciiTheme="majorHAnsi" w:hAnsiTheme="majorHAnsi" w:cs="Arial"/>
          <w:sz w:val="20"/>
          <w:szCs w:val="20"/>
        </w:rPr>
      </w:pPr>
      <w:r w:rsidRPr="00B63EBD">
        <w:rPr>
          <w:rFonts w:asciiTheme="majorHAnsi" w:hAnsiTheme="majorHAnsi" w:cs="Arial"/>
          <w:sz w:val="20"/>
          <w:szCs w:val="20"/>
        </w:rPr>
        <w:t>Jennifer Kahn, PT, DPT</w:t>
      </w:r>
      <w:r w:rsidR="00B865EC">
        <w:rPr>
          <w:rFonts w:asciiTheme="majorHAnsi" w:hAnsiTheme="majorHAnsi" w:cs="Arial"/>
          <w:sz w:val="20"/>
          <w:szCs w:val="20"/>
        </w:rPr>
        <w:tab/>
      </w:r>
      <w:r w:rsidR="00B865EC">
        <w:rPr>
          <w:rFonts w:asciiTheme="majorHAnsi" w:hAnsiTheme="majorHAnsi" w:cs="Arial"/>
          <w:sz w:val="20"/>
          <w:szCs w:val="20"/>
        </w:rPr>
        <w:tab/>
      </w:r>
      <w:r w:rsidR="00B865EC">
        <w:rPr>
          <w:rFonts w:asciiTheme="majorHAnsi" w:hAnsiTheme="majorHAnsi" w:cs="Arial"/>
          <w:sz w:val="20"/>
          <w:szCs w:val="20"/>
        </w:rPr>
        <w:tab/>
      </w:r>
      <w:r w:rsidR="00B865EC">
        <w:rPr>
          <w:rFonts w:asciiTheme="majorHAnsi" w:hAnsiTheme="majorHAnsi" w:cs="Arial"/>
          <w:sz w:val="20"/>
          <w:szCs w:val="20"/>
        </w:rPr>
        <w:tab/>
      </w:r>
    </w:p>
    <w:p w14:paraId="0FAA3446" w14:textId="6E46C63C" w:rsidR="00B865EC" w:rsidRPr="00915B77" w:rsidRDefault="00B865EC" w:rsidP="00915B77">
      <w:pPr>
        <w:ind w:left="720"/>
        <w:rPr>
          <w:rFonts w:asciiTheme="majorHAnsi" w:hAnsiTheme="majorHAnsi" w:cs="Arial"/>
          <w:sz w:val="20"/>
          <w:szCs w:val="20"/>
        </w:rPr>
      </w:pPr>
      <w:r w:rsidRPr="00915B77">
        <w:rPr>
          <w:rFonts w:asciiTheme="majorHAnsi" w:hAnsiTheme="majorHAnsi" w:cs="Arial"/>
          <w:sz w:val="20"/>
          <w:szCs w:val="20"/>
        </w:rPr>
        <w:t>Board-Certified Clinical Specialist in Neurologic Physical Therapy</w:t>
      </w:r>
      <w:r w:rsidRPr="00915B77">
        <w:rPr>
          <w:rFonts w:asciiTheme="majorHAnsi" w:hAnsiTheme="majorHAnsi" w:cs="Arial"/>
          <w:sz w:val="20"/>
          <w:szCs w:val="20"/>
        </w:rPr>
        <w:tab/>
      </w:r>
    </w:p>
    <w:p w14:paraId="2C2FDC44" w14:textId="15D20979" w:rsidR="00915B77" w:rsidRPr="00915B77" w:rsidRDefault="00915B77" w:rsidP="00915B77">
      <w:pPr>
        <w:ind w:left="720"/>
        <w:rPr>
          <w:rFonts w:asciiTheme="majorHAnsi" w:hAnsiTheme="majorHAnsi" w:cs="Arial"/>
          <w:sz w:val="20"/>
          <w:szCs w:val="20"/>
        </w:rPr>
      </w:pPr>
      <w:r w:rsidRPr="00915B77">
        <w:rPr>
          <w:rFonts w:asciiTheme="majorHAnsi" w:hAnsiTheme="majorHAnsi" w:cs="Arial"/>
          <w:sz w:val="20"/>
          <w:szCs w:val="20"/>
        </w:rPr>
        <w:t>Director NU-</w:t>
      </w:r>
      <w:proofErr w:type="spellStart"/>
      <w:r w:rsidRPr="00915B77">
        <w:rPr>
          <w:rFonts w:asciiTheme="majorHAnsi" w:hAnsiTheme="majorHAnsi" w:cs="Arial"/>
          <w:sz w:val="20"/>
          <w:szCs w:val="20"/>
        </w:rPr>
        <w:t>SRAlab</w:t>
      </w:r>
      <w:proofErr w:type="spellEnd"/>
      <w:r w:rsidRPr="00915B77">
        <w:rPr>
          <w:rFonts w:asciiTheme="majorHAnsi" w:hAnsiTheme="majorHAnsi" w:cs="Arial"/>
          <w:sz w:val="20"/>
          <w:szCs w:val="20"/>
        </w:rPr>
        <w:t xml:space="preserve"> Neurologic Residency</w:t>
      </w:r>
    </w:p>
    <w:p w14:paraId="72E5CC01" w14:textId="6BA26F5B" w:rsidR="00915B77" w:rsidRDefault="00485C37" w:rsidP="00915B77">
      <w:pPr>
        <w:widowControl w:val="0"/>
        <w:autoSpaceDE w:val="0"/>
        <w:autoSpaceDN w:val="0"/>
        <w:adjustRightInd w:val="0"/>
        <w:ind w:left="720"/>
        <w:outlineLvl w:val="0"/>
        <w:rPr>
          <w:rFonts w:asciiTheme="majorHAnsi" w:hAnsiTheme="majorHAnsi" w:cs="Arial"/>
          <w:sz w:val="20"/>
          <w:szCs w:val="20"/>
        </w:rPr>
      </w:pPr>
      <w:hyperlink r:id="rId8" w:history="1">
        <w:r w:rsidR="00B865EC" w:rsidRPr="00B865EC">
          <w:rPr>
            <w:rFonts w:asciiTheme="majorHAnsi" w:hAnsiTheme="majorHAnsi" w:cs="Arial"/>
            <w:sz w:val="20"/>
            <w:szCs w:val="20"/>
          </w:rPr>
          <w:t>jennifer-kahn@northwestern.edu</w:t>
        </w:r>
      </w:hyperlink>
      <w:r w:rsidR="00B865EC" w:rsidRPr="00B865EC">
        <w:rPr>
          <w:rFonts w:asciiTheme="majorHAnsi" w:hAnsiTheme="majorHAnsi" w:cs="Arial"/>
          <w:sz w:val="20"/>
          <w:szCs w:val="20"/>
        </w:rPr>
        <w:tab/>
      </w:r>
      <w:r w:rsidR="00B865EC" w:rsidRPr="00B865EC">
        <w:rPr>
          <w:rFonts w:asciiTheme="majorHAnsi" w:hAnsiTheme="majorHAnsi" w:cs="Arial"/>
          <w:sz w:val="20"/>
          <w:szCs w:val="20"/>
        </w:rPr>
        <w:tab/>
      </w:r>
      <w:r w:rsidR="00B865EC" w:rsidRPr="00B865EC">
        <w:rPr>
          <w:rFonts w:asciiTheme="majorHAnsi" w:hAnsiTheme="majorHAnsi" w:cs="Arial"/>
          <w:sz w:val="20"/>
          <w:szCs w:val="20"/>
        </w:rPr>
        <w:tab/>
      </w:r>
    </w:p>
    <w:p w14:paraId="7F850D74" w14:textId="77777777" w:rsidR="00733A9F" w:rsidRDefault="00733A9F" w:rsidP="008B402E">
      <w:pPr>
        <w:widowControl w:val="0"/>
        <w:autoSpaceDE w:val="0"/>
        <w:autoSpaceDN w:val="0"/>
        <w:adjustRightInd w:val="0"/>
        <w:outlineLvl w:val="0"/>
        <w:rPr>
          <w:rFonts w:asciiTheme="majorHAnsi" w:hAnsiTheme="majorHAnsi" w:cs="Arial"/>
          <w:sz w:val="20"/>
          <w:szCs w:val="20"/>
        </w:rPr>
      </w:pPr>
    </w:p>
    <w:p w14:paraId="469379D1" w14:textId="591115FA" w:rsidR="00915B77" w:rsidRDefault="00915B77" w:rsidP="00915B77">
      <w:pPr>
        <w:widowControl w:val="0"/>
        <w:autoSpaceDE w:val="0"/>
        <w:autoSpaceDN w:val="0"/>
        <w:adjustRightInd w:val="0"/>
        <w:ind w:left="720"/>
        <w:outlineLvl w:val="0"/>
        <w:rPr>
          <w:rFonts w:asciiTheme="majorHAnsi" w:hAnsiTheme="majorHAnsi" w:cs="Arial"/>
          <w:sz w:val="20"/>
          <w:szCs w:val="20"/>
        </w:rPr>
      </w:pPr>
      <w:r>
        <w:rPr>
          <w:rFonts w:asciiTheme="majorHAnsi" w:hAnsiTheme="majorHAnsi" w:cs="Arial"/>
          <w:sz w:val="20"/>
          <w:szCs w:val="20"/>
        </w:rPr>
        <w:t>Laura Doyle, PT, MPT</w:t>
      </w:r>
    </w:p>
    <w:p w14:paraId="426F6571" w14:textId="07829BCF" w:rsidR="00915B77" w:rsidRPr="00915B77" w:rsidRDefault="00915B77" w:rsidP="00915B77">
      <w:pPr>
        <w:widowControl w:val="0"/>
        <w:autoSpaceDE w:val="0"/>
        <w:autoSpaceDN w:val="0"/>
        <w:adjustRightInd w:val="0"/>
        <w:ind w:left="720"/>
        <w:outlineLvl w:val="0"/>
        <w:rPr>
          <w:rFonts w:asciiTheme="majorHAnsi" w:hAnsiTheme="majorHAnsi" w:cs="Arial"/>
          <w:sz w:val="20"/>
          <w:szCs w:val="20"/>
        </w:rPr>
      </w:pPr>
      <w:r w:rsidRPr="00915B77">
        <w:rPr>
          <w:rFonts w:asciiTheme="majorHAnsi" w:hAnsiTheme="majorHAnsi" w:cs="Arial"/>
          <w:sz w:val="20"/>
          <w:szCs w:val="20"/>
        </w:rPr>
        <w:t>Board-Certified Clinical Specialist in Neurologic Physical Therapy</w:t>
      </w:r>
    </w:p>
    <w:p w14:paraId="38A00B46" w14:textId="752F1190" w:rsidR="00915B77" w:rsidRPr="00915B77" w:rsidRDefault="00915B77" w:rsidP="00915B77">
      <w:pPr>
        <w:ind w:left="720"/>
        <w:rPr>
          <w:rFonts w:asciiTheme="majorHAnsi" w:hAnsiTheme="majorHAnsi" w:cs="Arial"/>
          <w:sz w:val="20"/>
          <w:szCs w:val="20"/>
        </w:rPr>
      </w:pPr>
      <w:r w:rsidRPr="00915B77">
        <w:rPr>
          <w:rFonts w:asciiTheme="majorHAnsi" w:hAnsiTheme="majorHAnsi" w:cs="Arial"/>
          <w:sz w:val="20"/>
          <w:szCs w:val="20"/>
        </w:rPr>
        <w:t>Co-Director NU-</w:t>
      </w:r>
      <w:proofErr w:type="spellStart"/>
      <w:r w:rsidRPr="00915B77">
        <w:rPr>
          <w:rFonts w:asciiTheme="majorHAnsi" w:hAnsiTheme="majorHAnsi" w:cs="Arial"/>
          <w:sz w:val="20"/>
          <w:szCs w:val="20"/>
        </w:rPr>
        <w:t>SRAlab</w:t>
      </w:r>
      <w:proofErr w:type="spellEnd"/>
      <w:r w:rsidRPr="00915B77">
        <w:rPr>
          <w:rFonts w:asciiTheme="majorHAnsi" w:hAnsiTheme="majorHAnsi" w:cs="Arial"/>
          <w:sz w:val="20"/>
          <w:szCs w:val="20"/>
        </w:rPr>
        <w:t xml:space="preserve"> Neurologic Residency</w:t>
      </w:r>
    </w:p>
    <w:p w14:paraId="2389E718" w14:textId="7C734C65" w:rsidR="00915B77" w:rsidRDefault="00485C37" w:rsidP="00915B77">
      <w:pPr>
        <w:widowControl w:val="0"/>
        <w:autoSpaceDE w:val="0"/>
        <w:autoSpaceDN w:val="0"/>
        <w:adjustRightInd w:val="0"/>
        <w:ind w:left="720"/>
        <w:outlineLvl w:val="0"/>
        <w:rPr>
          <w:rFonts w:asciiTheme="majorHAnsi" w:hAnsiTheme="majorHAnsi" w:cs="Arial"/>
          <w:sz w:val="20"/>
          <w:szCs w:val="20"/>
        </w:rPr>
      </w:pPr>
      <w:hyperlink r:id="rId9" w:history="1">
        <w:r w:rsidR="00915B77" w:rsidRPr="00464AFE">
          <w:rPr>
            <w:rFonts w:asciiTheme="majorHAnsi" w:hAnsiTheme="majorHAnsi" w:cs="Arial"/>
            <w:sz w:val="20"/>
            <w:szCs w:val="20"/>
          </w:rPr>
          <w:t>ldoyle@sralab.org</w:t>
        </w:r>
      </w:hyperlink>
    </w:p>
    <w:p w14:paraId="550304F5" w14:textId="7E126C3E" w:rsidR="002D230A" w:rsidRPr="00B63EBD" w:rsidRDefault="002D230A" w:rsidP="00915B77">
      <w:pPr>
        <w:widowControl w:val="0"/>
        <w:autoSpaceDE w:val="0"/>
        <w:autoSpaceDN w:val="0"/>
        <w:adjustRightInd w:val="0"/>
        <w:ind w:left="720"/>
        <w:outlineLvl w:val="0"/>
        <w:rPr>
          <w:rFonts w:asciiTheme="majorHAnsi" w:hAnsiTheme="majorHAnsi" w:cs="Arial"/>
          <w:sz w:val="20"/>
          <w:szCs w:val="20"/>
        </w:rPr>
      </w:pPr>
      <w:r w:rsidRPr="00B63EBD">
        <w:rPr>
          <w:rFonts w:asciiTheme="majorHAnsi" w:hAnsiTheme="majorHAnsi" w:cs="Arial"/>
          <w:sz w:val="20"/>
          <w:szCs w:val="20"/>
        </w:rPr>
        <w:tab/>
      </w:r>
      <w:r w:rsidRPr="00B63EBD">
        <w:rPr>
          <w:rFonts w:asciiTheme="majorHAnsi" w:hAnsiTheme="majorHAnsi" w:cs="Arial"/>
          <w:sz w:val="20"/>
          <w:szCs w:val="20"/>
        </w:rPr>
        <w:tab/>
      </w:r>
      <w:r w:rsidR="00B63EBD">
        <w:rPr>
          <w:rFonts w:asciiTheme="majorHAnsi" w:hAnsiTheme="majorHAnsi" w:cs="Arial"/>
          <w:sz w:val="20"/>
          <w:szCs w:val="20"/>
        </w:rPr>
        <w:tab/>
      </w:r>
    </w:p>
    <w:p w14:paraId="59305BBE" w14:textId="26F0657F" w:rsidR="00D561B2" w:rsidRPr="00B865EC" w:rsidRDefault="008B402E" w:rsidP="008B402E">
      <w:pPr>
        <w:widowControl w:val="0"/>
        <w:autoSpaceDE w:val="0"/>
        <w:autoSpaceDN w:val="0"/>
        <w:adjustRightInd w:val="0"/>
        <w:ind w:left="720"/>
        <w:outlineLvl w:val="0"/>
        <w:rPr>
          <w:rFonts w:asciiTheme="majorHAnsi" w:hAnsiTheme="majorHAnsi" w:cs="Arial"/>
          <w:sz w:val="20"/>
          <w:szCs w:val="20"/>
        </w:rPr>
      </w:pPr>
      <w:r w:rsidRPr="00B865EC">
        <w:rPr>
          <w:rFonts w:asciiTheme="majorHAnsi" w:hAnsiTheme="majorHAnsi" w:cs="Arial"/>
          <w:sz w:val="20"/>
          <w:szCs w:val="20"/>
        </w:rPr>
        <w:t xml:space="preserve"> </w:t>
      </w:r>
    </w:p>
    <w:p w14:paraId="10E344E9" w14:textId="77777777" w:rsidR="00B63EBD" w:rsidRPr="00B865EC" w:rsidRDefault="00B63EBD" w:rsidP="00915B77">
      <w:pPr>
        <w:widowControl w:val="0"/>
        <w:autoSpaceDE w:val="0"/>
        <w:autoSpaceDN w:val="0"/>
        <w:adjustRightInd w:val="0"/>
        <w:ind w:left="720"/>
        <w:rPr>
          <w:rFonts w:asciiTheme="majorHAnsi" w:hAnsiTheme="majorHAnsi"/>
        </w:rPr>
      </w:pPr>
    </w:p>
    <w:p w14:paraId="3EC371D8" w14:textId="10E749D5" w:rsidR="00B63EBD" w:rsidRPr="00B63EBD" w:rsidRDefault="00B63EBD" w:rsidP="00A8596F">
      <w:pPr>
        <w:widowControl w:val="0"/>
        <w:autoSpaceDE w:val="0"/>
        <w:autoSpaceDN w:val="0"/>
        <w:adjustRightInd w:val="0"/>
        <w:rPr>
          <w:rFonts w:asciiTheme="majorHAnsi" w:hAnsiTheme="majorHAnsi"/>
          <w:b/>
        </w:rPr>
      </w:pPr>
    </w:p>
    <w:sectPr w:rsidR="00B63EBD" w:rsidRPr="00B63EBD" w:rsidSect="00BE475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0415" w14:textId="77777777" w:rsidR="00C706B7" w:rsidRDefault="00C706B7" w:rsidP="0094496F">
      <w:r>
        <w:separator/>
      </w:r>
    </w:p>
  </w:endnote>
  <w:endnote w:type="continuationSeparator" w:id="0">
    <w:p w14:paraId="7A857FA0" w14:textId="77777777" w:rsidR="00C706B7" w:rsidRDefault="00C706B7" w:rsidP="0094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61C2" w14:textId="77777777" w:rsidR="00E144F1" w:rsidRDefault="00E144F1" w:rsidP="00346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77132D" w14:textId="77777777" w:rsidR="00E144F1" w:rsidRDefault="00E14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8FD2" w14:textId="77777777" w:rsidR="00E144F1" w:rsidRDefault="00E144F1" w:rsidP="00346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1816">
      <w:rPr>
        <w:rStyle w:val="PageNumber"/>
        <w:noProof/>
      </w:rPr>
      <w:t>8</w:t>
    </w:r>
    <w:r>
      <w:rPr>
        <w:rStyle w:val="PageNumber"/>
      </w:rPr>
      <w:fldChar w:fldCharType="end"/>
    </w:r>
  </w:p>
  <w:p w14:paraId="28F62E5A" w14:textId="20EB9485" w:rsidR="00E144F1" w:rsidRPr="00531816" w:rsidRDefault="00044804">
    <w:pPr>
      <w:pStyle w:val="Footer"/>
      <w:rPr>
        <w:rFonts w:asciiTheme="majorHAnsi" w:hAnsiTheme="majorHAnsi"/>
        <w:sz w:val="20"/>
        <w:szCs w:val="20"/>
      </w:rPr>
    </w:pPr>
    <w:r w:rsidRPr="00531816">
      <w:rPr>
        <w:rFonts w:asciiTheme="majorHAnsi" w:hAnsiTheme="majorHAnsi"/>
        <w:sz w:val="20"/>
        <w:szCs w:val="20"/>
      </w:rPr>
      <w:t xml:space="preserve">Updated </w:t>
    </w:r>
    <w:r w:rsidR="00140A08">
      <w:rPr>
        <w:rFonts w:asciiTheme="majorHAnsi" w:hAnsiTheme="majorHAnsi"/>
        <w:sz w:val="20"/>
        <w:szCs w:val="20"/>
      </w:rPr>
      <w:t>August</w:t>
    </w:r>
    <w:r w:rsidR="00AD4365">
      <w:rPr>
        <w:rFonts w:asciiTheme="majorHAnsi" w:hAnsiTheme="majorHAnsi"/>
        <w:sz w:val="20"/>
        <w:szCs w:val="20"/>
      </w:rPr>
      <w:t xml:space="preserve"> 202</w:t>
    </w:r>
    <w:r w:rsidR="002F1840">
      <w:rPr>
        <w:rFonts w:asciiTheme="majorHAnsi" w:hAnsiTheme="majorHAnsi"/>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CBF2" w14:textId="6F1C6AD7" w:rsidR="00E144F1" w:rsidRDefault="00E144F1" w:rsidP="00D60730">
    <w:pPr>
      <w:pStyle w:val="Footer"/>
      <w:jc w:val="center"/>
    </w:pPr>
    <w:r w:rsidRPr="00D60730">
      <w:rPr>
        <w:noProof/>
      </w:rPr>
      <w:drawing>
        <wp:inline distT="0" distB="0" distL="0" distR="0" wp14:anchorId="303BB391" wp14:editId="7D648615">
          <wp:extent cx="1772285" cy="505429"/>
          <wp:effectExtent l="0" t="0" r="5715" b="3175"/>
          <wp:docPr id="2" name="Picture 2" descr="Macintosh HD:Users:peter-test:Downloads:ABPTR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eter-test:Downloads:ABPTRF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840" cy="5055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8FA2" w14:textId="77777777" w:rsidR="00C706B7" w:rsidRDefault="00C706B7" w:rsidP="0094496F">
      <w:r>
        <w:separator/>
      </w:r>
    </w:p>
  </w:footnote>
  <w:footnote w:type="continuationSeparator" w:id="0">
    <w:p w14:paraId="4E52C19D" w14:textId="77777777" w:rsidR="00C706B7" w:rsidRDefault="00C706B7" w:rsidP="0094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37DD" w14:textId="77777777" w:rsidR="002F1840" w:rsidRDefault="002F1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7BF" w14:textId="1FFBE8B6" w:rsidR="00E144F1" w:rsidRPr="00F42C85" w:rsidRDefault="00E144F1" w:rsidP="00F42C85">
    <w:pPr>
      <w:jc w:val="center"/>
      <w:rPr>
        <w:b/>
        <w:i/>
        <w:sz w:val="26"/>
        <w:szCs w:val="26"/>
      </w:rPr>
    </w:pPr>
    <w:r>
      <w:rPr>
        <w:b/>
        <w:i/>
        <w:sz w:val="26"/>
        <w:szCs w:val="26"/>
      </w:rPr>
      <w:t>NU-</w:t>
    </w:r>
    <w:proofErr w:type="spellStart"/>
    <w:r>
      <w:rPr>
        <w:b/>
        <w:i/>
        <w:sz w:val="26"/>
        <w:szCs w:val="26"/>
      </w:rPr>
      <w:t>SRAlab</w:t>
    </w:r>
    <w:proofErr w:type="spellEnd"/>
    <w:r>
      <w:rPr>
        <w:b/>
        <w:i/>
        <w:sz w:val="26"/>
        <w:szCs w:val="26"/>
      </w:rPr>
      <w:t xml:space="preserve"> Neurologic Physical Therapy Residency</w:t>
    </w:r>
  </w:p>
  <w:p w14:paraId="0749B147" w14:textId="77777777" w:rsidR="00E144F1" w:rsidRPr="00F42C85" w:rsidRDefault="00E144F1" w:rsidP="00F42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tblGrid>
    <w:tr w:rsidR="00E144F1" w14:paraId="14D34578" w14:textId="77777777" w:rsidTr="00D60730">
      <w:trPr>
        <w:trHeight w:val="810"/>
        <w:jc w:val="center"/>
      </w:trPr>
      <w:tc>
        <w:tcPr>
          <w:tcW w:w="3017" w:type="dxa"/>
        </w:tcPr>
        <w:p w14:paraId="24921F9B" w14:textId="71972A8A" w:rsidR="00E144F1" w:rsidRDefault="00E144F1" w:rsidP="00054685">
          <w:pPr>
            <w:pStyle w:val="Header"/>
            <w:rPr>
              <w:b/>
              <w:i/>
            </w:rPr>
          </w:pPr>
          <w:r>
            <w:rPr>
              <w:rFonts w:asciiTheme="majorHAnsi" w:hAnsiTheme="majorHAnsi"/>
              <w:b/>
              <w:i/>
              <w:noProof/>
            </w:rPr>
            <mc:AlternateContent>
              <mc:Choice Requires="wps">
                <w:drawing>
                  <wp:anchor distT="0" distB="0" distL="114300" distR="114300" simplePos="0" relativeHeight="251659263" behindDoc="0" locked="0" layoutInCell="1" allowOverlap="1" wp14:anchorId="539DD560" wp14:editId="114FB972">
                    <wp:simplePos x="0" y="0"/>
                    <wp:positionH relativeFrom="column">
                      <wp:posOffset>-2627630</wp:posOffset>
                    </wp:positionH>
                    <wp:positionV relativeFrom="paragraph">
                      <wp:posOffset>-228600</wp:posOffset>
                    </wp:positionV>
                    <wp:extent cx="2057400" cy="8001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9AC011" w14:textId="340DF765" w:rsidR="00E144F1" w:rsidRDefault="00E144F1">
                                <w:r w:rsidRPr="00861FDA">
                                  <w:rPr>
                                    <w:rFonts w:asciiTheme="majorHAnsi" w:hAnsiTheme="majorHAnsi"/>
                                    <w:b/>
                                    <w:i/>
                                    <w:noProof/>
                                  </w:rPr>
                                  <w:drawing>
                                    <wp:inline distT="0" distB="0" distL="0" distR="0" wp14:anchorId="06ED5492" wp14:editId="468C1948">
                                      <wp:extent cx="1601258" cy="555946"/>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604635" cy="5571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9DD560" id="_x0000_t202" coordsize="21600,21600" o:spt="202" path="m,l,21600r21600,l21600,xe">
                    <v:stroke joinstyle="miter"/>
                    <v:path gradientshapeok="t" o:connecttype="rect"/>
                  </v:shapetype>
                  <v:shape id="Text Box 3" o:spid="_x0000_s1026" type="#_x0000_t202" style="position:absolute;margin-left:-206.9pt;margin-top:-18pt;width:162pt;height:63pt;z-index:251659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" filled="f" stroked="f">
                    <v:textbox>
                      <w:txbxContent>
                        <w:p w14:paraId="249AC011" w14:textId="340DF765" w:rsidR="00E144F1" w:rsidRDefault="00E144F1">
                          <w:r w:rsidRPr="00861FDA">
                            <w:rPr>
                              <w:rFonts w:asciiTheme="majorHAnsi" w:hAnsiTheme="majorHAnsi"/>
                              <w:b/>
                              <w:i/>
                              <w:noProof/>
                            </w:rPr>
                            <w:drawing>
                              <wp:inline distT="0" distB="0" distL="0" distR="0" wp14:anchorId="06ED5492" wp14:editId="468C1948">
                                <wp:extent cx="1601258" cy="555946"/>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0" y="0"/>
                                          <a:ext cx="1604635" cy="557118"/>
                                        </a:xfrm>
                                        <a:prstGeom prst="rect">
                                          <a:avLst/>
                                        </a:prstGeom>
                                      </pic:spPr>
                                    </pic:pic>
                                  </a:graphicData>
                                </a:graphic>
                              </wp:inline>
                            </w:drawing>
                          </w:r>
                        </w:p>
                      </w:txbxContent>
                    </v:textbox>
                  </v:shape>
                </w:pict>
              </mc:Fallback>
            </mc:AlternateContent>
          </w:r>
        </w:p>
      </w:tc>
    </w:tr>
  </w:tbl>
  <w:p w14:paraId="081CBD00" w14:textId="4F47D1FD" w:rsidR="00E144F1" w:rsidRDefault="00CE0ADB" w:rsidP="00D60730">
    <w:pPr>
      <w:pStyle w:val="Header"/>
    </w:pPr>
    <w:r w:rsidRPr="00A46AD2">
      <w:rPr>
        <w:b/>
        <w:i/>
        <w:noProof/>
      </w:rPr>
      <w:drawing>
        <wp:anchor distT="0" distB="0" distL="114300" distR="114300" simplePos="0" relativeHeight="251660288" behindDoc="0" locked="0" layoutInCell="1" allowOverlap="1" wp14:anchorId="146833A4" wp14:editId="687E86CD">
          <wp:simplePos x="0" y="0"/>
          <wp:positionH relativeFrom="column">
            <wp:posOffset>3749512</wp:posOffset>
          </wp:positionH>
          <wp:positionV relativeFrom="paragraph">
            <wp:posOffset>-536575</wp:posOffset>
          </wp:positionV>
          <wp:extent cx="2788348" cy="39266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hms-cobranding-outlines-jpeg.jpg"/>
                  <pic:cNvPicPr/>
                </pic:nvPicPr>
                <pic:blipFill>
                  <a:blip r:embed="rId3"/>
                  <a:stretch>
                    <a:fillRect/>
                  </a:stretch>
                </pic:blipFill>
                <pic:spPr bwMode="auto">
                  <a:xfrm>
                    <a:off x="0" y="0"/>
                    <a:ext cx="2788348" cy="39266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51D8A"/>
    <w:multiLevelType w:val="hybridMultilevel"/>
    <w:tmpl w:val="C94C03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C46151"/>
    <w:multiLevelType w:val="hybridMultilevel"/>
    <w:tmpl w:val="73EE1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2057"/>
    <w:multiLevelType w:val="hybridMultilevel"/>
    <w:tmpl w:val="DD80FB3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F597F"/>
    <w:multiLevelType w:val="hybridMultilevel"/>
    <w:tmpl w:val="4FC474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217EAE"/>
    <w:multiLevelType w:val="hybridMultilevel"/>
    <w:tmpl w:val="4974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55405"/>
    <w:multiLevelType w:val="hybridMultilevel"/>
    <w:tmpl w:val="28F814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A11105"/>
    <w:multiLevelType w:val="hybridMultilevel"/>
    <w:tmpl w:val="3E1AF72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C1218"/>
    <w:multiLevelType w:val="hybridMultilevel"/>
    <w:tmpl w:val="C56A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A4B44"/>
    <w:multiLevelType w:val="hybridMultilevel"/>
    <w:tmpl w:val="58AE9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543F5D"/>
    <w:multiLevelType w:val="hybridMultilevel"/>
    <w:tmpl w:val="40100F74"/>
    <w:lvl w:ilvl="0" w:tplc="17F6B2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2F5272"/>
    <w:multiLevelType w:val="hybridMultilevel"/>
    <w:tmpl w:val="F40E42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5C07B5"/>
    <w:multiLevelType w:val="hybridMultilevel"/>
    <w:tmpl w:val="938A803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B172FB"/>
    <w:multiLevelType w:val="hybridMultilevel"/>
    <w:tmpl w:val="B29E0E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E15CEB"/>
    <w:multiLevelType w:val="hybridMultilevel"/>
    <w:tmpl w:val="C1A451B4"/>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5B233B"/>
    <w:multiLevelType w:val="hybridMultilevel"/>
    <w:tmpl w:val="2C900E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995364"/>
    <w:multiLevelType w:val="hybridMultilevel"/>
    <w:tmpl w:val="F6D876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4775E8"/>
    <w:multiLevelType w:val="hybridMultilevel"/>
    <w:tmpl w:val="4E1E55FE"/>
    <w:lvl w:ilvl="0" w:tplc="D8E69BE6">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E1710A"/>
    <w:multiLevelType w:val="multilevel"/>
    <w:tmpl w:val="C40E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B44CB"/>
    <w:multiLevelType w:val="hybridMultilevel"/>
    <w:tmpl w:val="C7D0F88E"/>
    <w:lvl w:ilvl="0" w:tplc="093A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15CD9"/>
    <w:multiLevelType w:val="hybridMultilevel"/>
    <w:tmpl w:val="D82A5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5383C"/>
    <w:multiLevelType w:val="multilevel"/>
    <w:tmpl w:val="3DC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E35C8"/>
    <w:multiLevelType w:val="hybridMultilevel"/>
    <w:tmpl w:val="FDFEA0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0015B"/>
    <w:multiLevelType w:val="hybridMultilevel"/>
    <w:tmpl w:val="84B48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63495E"/>
    <w:multiLevelType w:val="hybridMultilevel"/>
    <w:tmpl w:val="98D8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2700F"/>
    <w:multiLevelType w:val="hybridMultilevel"/>
    <w:tmpl w:val="717885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1A1884"/>
    <w:multiLevelType w:val="hybridMultilevel"/>
    <w:tmpl w:val="8CD2C0CE"/>
    <w:lvl w:ilvl="0" w:tplc="D8E69BE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A3BEE"/>
    <w:multiLevelType w:val="hybridMultilevel"/>
    <w:tmpl w:val="A260A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F11704"/>
    <w:multiLevelType w:val="hybridMultilevel"/>
    <w:tmpl w:val="5FE2C6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06273A"/>
    <w:multiLevelType w:val="hybridMultilevel"/>
    <w:tmpl w:val="48B6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502061"/>
    <w:multiLevelType w:val="hybridMultilevel"/>
    <w:tmpl w:val="4E78D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A335B"/>
    <w:multiLevelType w:val="hybridMultilevel"/>
    <w:tmpl w:val="171252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4F4FFB"/>
    <w:multiLevelType w:val="hybridMultilevel"/>
    <w:tmpl w:val="44BEC2E4"/>
    <w:lvl w:ilvl="0" w:tplc="17F6B2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374DAA"/>
    <w:multiLevelType w:val="hybridMultilevel"/>
    <w:tmpl w:val="6E3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368574">
    <w:abstractNumId w:val="8"/>
  </w:num>
  <w:num w:numId="2" w16cid:durableId="1833524537">
    <w:abstractNumId w:val="2"/>
  </w:num>
  <w:num w:numId="3" w16cid:durableId="2059740440">
    <w:abstractNumId w:val="19"/>
  </w:num>
  <w:num w:numId="4" w16cid:durableId="1748923077">
    <w:abstractNumId w:val="31"/>
  </w:num>
  <w:num w:numId="5" w16cid:durableId="1721513084">
    <w:abstractNumId w:val="20"/>
  </w:num>
  <w:num w:numId="6" w16cid:durableId="471557455">
    <w:abstractNumId w:val="30"/>
  </w:num>
  <w:num w:numId="7" w16cid:durableId="2091534818">
    <w:abstractNumId w:val="17"/>
  </w:num>
  <w:num w:numId="8" w16cid:durableId="1154762229">
    <w:abstractNumId w:val="26"/>
  </w:num>
  <w:num w:numId="9" w16cid:durableId="896477875">
    <w:abstractNumId w:val="7"/>
  </w:num>
  <w:num w:numId="10" w16cid:durableId="138766819">
    <w:abstractNumId w:val="33"/>
  </w:num>
  <w:num w:numId="11" w16cid:durableId="1938631894">
    <w:abstractNumId w:val="3"/>
  </w:num>
  <w:num w:numId="12" w16cid:durableId="1194146447">
    <w:abstractNumId w:val="1"/>
  </w:num>
  <w:num w:numId="13" w16cid:durableId="1204632032">
    <w:abstractNumId w:val="16"/>
  </w:num>
  <w:num w:numId="14" w16cid:durableId="1182545170">
    <w:abstractNumId w:val="5"/>
  </w:num>
  <w:num w:numId="15" w16cid:durableId="1746410933">
    <w:abstractNumId w:val="21"/>
  </w:num>
  <w:num w:numId="16" w16cid:durableId="852841478">
    <w:abstractNumId w:val="25"/>
  </w:num>
  <w:num w:numId="17" w16cid:durableId="1256675115">
    <w:abstractNumId w:val="6"/>
  </w:num>
  <w:num w:numId="18" w16cid:durableId="1432698592">
    <w:abstractNumId w:val="27"/>
  </w:num>
  <w:num w:numId="19" w16cid:durableId="931594982">
    <w:abstractNumId w:val="12"/>
  </w:num>
  <w:num w:numId="20" w16cid:durableId="1167551268">
    <w:abstractNumId w:val="4"/>
  </w:num>
  <w:num w:numId="21" w16cid:durableId="1648705750">
    <w:abstractNumId w:val="32"/>
  </w:num>
  <w:num w:numId="22" w16cid:durableId="817922026">
    <w:abstractNumId w:val="28"/>
  </w:num>
  <w:num w:numId="23" w16cid:durableId="181550140">
    <w:abstractNumId w:val="29"/>
  </w:num>
  <w:num w:numId="24" w16cid:durableId="1722242542">
    <w:abstractNumId w:val="22"/>
  </w:num>
  <w:num w:numId="25" w16cid:durableId="2010014111">
    <w:abstractNumId w:val="14"/>
  </w:num>
  <w:num w:numId="26" w16cid:durableId="2048098206">
    <w:abstractNumId w:val="10"/>
  </w:num>
  <w:num w:numId="27" w16cid:durableId="269357408">
    <w:abstractNumId w:val="9"/>
  </w:num>
  <w:num w:numId="28" w16cid:durableId="1914318396">
    <w:abstractNumId w:val="11"/>
  </w:num>
  <w:num w:numId="29" w16cid:durableId="1945577614">
    <w:abstractNumId w:val="23"/>
  </w:num>
  <w:num w:numId="30" w16cid:durableId="1521973198">
    <w:abstractNumId w:val="15"/>
  </w:num>
  <w:num w:numId="31" w16cid:durableId="1393045360">
    <w:abstractNumId w:val="0"/>
  </w:num>
  <w:num w:numId="32" w16cid:durableId="186990314">
    <w:abstractNumId w:val="24"/>
  </w:num>
  <w:num w:numId="33" w16cid:durableId="1194735440">
    <w:abstractNumId w:val="13"/>
  </w:num>
  <w:num w:numId="34" w16cid:durableId="5913580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A1"/>
    <w:rsid w:val="00010CAE"/>
    <w:rsid w:val="00014DD6"/>
    <w:rsid w:val="00026432"/>
    <w:rsid w:val="00044804"/>
    <w:rsid w:val="0004587E"/>
    <w:rsid w:val="00050E24"/>
    <w:rsid w:val="00054685"/>
    <w:rsid w:val="00063822"/>
    <w:rsid w:val="00074749"/>
    <w:rsid w:val="00081625"/>
    <w:rsid w:val="0008252C"/>
    <w:rsid w:val="000858C4"/>
    <w:rsid w:val="000A7961"/>
    <w:rsid w:val="000C4419"/>
    <w:rsid w:val="000E00A3"/>
    <w:rsid w:val="000F320E"/>
    <w:rsid w:val="000F6C74"/>
    <w:rsid w:val="000F6D86"/>
    <w:rsid w:val="00100053"/>
    <w:rsid w:val="00114FD4"/>
    <w:rsid w:val="0011774D"/>
    <w:rsid w:val="00123BFD"/>
    <w:rsid w:val="00126BDF"/>
    <w:rsid w:val="00135144"/>
    <w:rsid w:val="00140A08"/>
    <w:rsid w:val="00153F7B"/>
    <w:rsid w:val="0015546E"/>
    <w:rsid w:val="00161037"/>
    <w:rsid w:val="00171FC4"/>
    <w:rsid w:val="001731A8"/>
    <w:rsid w:val="00185ECA"/>
    <w:rsid w:val="001A6618"/>
    <w:rsid w:val="001B0BEF"/>
    <w:rsid w:val="001C4F2D"/>
    <w:rsid w:val="001F6D39"/>
    <w:rsid w:val="00225C88"/>
    <w:rsid w:val="00237998"/>
    <w:rsid w:val="00245029"/>
    <w:rsid w:val="00256CA1"/>
    <w:rsid w:val="002671DD"/>
    <w:rsid w:val="0026793F"/>
    <w:rsid w:val="0027653A"/>
    <w:rsid w:val="00284EA7"/>
    <w:rsid w:val="00287753"/>
    <w:rsid w:val="002B2168"/>
    <w:rsid w:val="002B68F3"/>
    <w:rsid w:val="002C19A1"/>
    <w:rsid w:val="002C2962"/>
    <w:rsid w:val="002D230A"/>
    <w:rsid w:val="002E2A44"/>
    <w:rsid w:val="002E78B7"/>
    <w:rsid w:val="002F1840"/>
    <w:rsid w:val="00301D32"/>
    <w:rsid w:val="00302A29"/>
    <w:rsid w:val="0030612C"/>
    <w:rsid w:val="00306555"/>
    <w:rsid w:val="0031298F"/>
    <w:rsid w:val="00334492"/>
    <w:rsid w:val="00341937"/>
    <w:rsid w:val="00346B50"/>
    <w:rsid w:val="00347F0A"/>
    <w:rsid w:val="00354FD0"/>
    <w:rsid w:val="0035569B"/>
    <w:rsid w:val="003631E6"/>
    <w:rsid w:val="00387006"/>
    <w:rsid w:val="003A75B8"/>
    <w:rsid w:val="003B2FA9"/>
    <w:rsid w:val="003C2F74"/>
    <w:rsid w:val="003D7AC0"/>
    <w:rsid w:val="004016EB"/>
    <w:rsid w:val="0040490B"/>
    <w:rsid w:val="00404C48"/>
    <w:rsid w:val="00412665"/>
    <w:rsid w:val="00430602"/>
    <w:rsid w:val="0043359B"/>
    <w:rsid w:val="004357EE"/>
    <w:rsid w:val="0045745A"/>
    <w:rsid w:val="00464AFE"/>
    <w:rsid w:val="00465A72"/>
    <w:rsid w:val="00467AA5"/>
    <w:rsid w:val="00470E4A"/>
    <w:rsid w:val="00485C37"/>
    <w:rsid w:val="00487155"/>
    <w:rsid w:val="004879C8"/>
    <w:rsid w:val="00490B84"/>
    <w:rsid w:val="00492CAB"/>
    <w:rsid w:val="004A6197"/>
    <w:rsid w:val="004A7389"/>
    <w:rsid w:val="004B66F5"/>
    <w:rsid w:val="004B7CA0"/>
    <w:rsid w:val="004E40FE"/>
    <w:rsid w:val="005261C2"/>
    <w:rsid w:val="005300A5"/>
    <w:rsid w:val="00531816"/>
    <w:rsid w:val="00532190"/>
    <w:rsid w:val="00544BFF"/>
    <w:rsid w:val="00545EF3"/>
    <w:rsid w:val="00553871"/>
    <w:rsid w:val="00553A44"/>
    <w:rsid w:val="00561695"/>
    <w:rsid w:val="00563A01"/>
    <w:rsid w:val="00572170"/>
    <w:rsid w:val="00581C1B"/>
    <w:rsid w:val="0058329F"/>
    <w:rsid w:val="00584FA8"/>
    <w:rsid w:val="00594F9E"/>
    <w:rsid w:val="005A2347"/>
    <w:rsid w:val="005A497F"/>
    <w:rsid w:val="005C09F1"/>
    <w:rsid w:val="005C7353"/>
    <w:rsid w:val="0060487E"/>
    <w:rsid w:val="006061F8"/>
    <w:rsid w:val="00612DA7"/>
    <w:rsid w:val="0061303C"/>
    <w:rsid w:val="00626D1A"/>
    <w:rsid w:val="006358B0"/>
    <w:rsid w:val="00646ACC"/>
    <w:rsid w:val="00655470"/>
    <w:rsid w:val="00670E12"/>
    <w:rsid w:val="006726AD"/>
    <w:rsid w:val="00676DD8"/>
    <w:rsid w:val="00693066"/>
    <w:rsid w:val="006A450C"/>
    <w:rsid w:val="006C0630"/>
    <w:rsid w:val="006F733C"/>
    <w:rsid w:val="00705F5F"/>
    <w:rsid w:val="00706546"/>
    <w:rsid w:val="007175E0"/>
    <w:rsid w:val="00730F9A"/>
    <w:rsid w:val="00733A9F"/>
    <w:rsid w:val="00735381"/>
    <w:rsid w:val="00736D5F"/>
    <w:rsid w:val="00743B48"/>
    <w:rsid w:val="00750CA8"/>
    <w:rsid w:val="0075153B"/>
    <w:rsid w:val="0077123C"/>
    <w:rsid w:val="007A36F3"/>
    <w:rsid w:val="007A520B"/>
    <w:rsid w:val="007D4552"/>
    <w:rsid w:val="007D78E5"/>
    <w:rsid w:val="007E3054"/>
    <w:rsid w:val="007E5F54"/>
    <w:rsid w:val="00814BD5"/>
    <w:rsid w:val="00815C6B"/>
    <w:rsid w:val="00823965"/>
    <w:rsid w:val="008569C3"/>
    <w:rsid w:val="008574D2"/>
    <w:rsid w:val="00862000"/>
    <w:rsid w:val="00862C78"/>
    <w:rsid w:val="00870E2F"/>
    <w:rsid w:val="0087554B"/>
    <w:rsid w:val="008A77D3"/>
    <w:rsid w:val="008A7FD2"/>
    <w:rsid w:val="008B402E"/>
    <w:rsid w:val="008D6576"/>
    <w:rsid w:val="008E32DC"/>
    <w:rsid w:val="008E5CF6"/>
    <w:rsid w:val="008E6F28"/>
    <w:rsid w:val="008F19CD"/>
    <w:rsid w:val="008F2C7D"/>
    <w:rsid w:val="00915B77"/>
    <w:rsid w:val="009176C7"/>
    <w:rsid w:val="009268E0"/>
    <w:rsid w:val="00934CA0"/>
    <w:rsid w:val="00937B50"/>
    <w:rsid w:val="00940B0A"/>
    <w:rsid w:val="0094496F"/>
    <w:rsid w:val="00950323"/>
    <w:rsid w:val="00956A9E"/>
    <w:rsid w:val="009627DF"/>
    <w:rsid w:val="00971387"/>
    <w:rsid w:val="00971517"/>
    <w:rsid w:val="00973D0D"/>
    <w:rsid w:val="00974930"/>
    <w:rsid w:val="00976027"/>
    <w:rsid w:val="00982E12"/>
    <w:rsid w:val="009A0D47"/>
    <w:rsid w:val="009C6C51"/>
    <w:rsid w:val="009C7FE8"/>
    <w:rsid w:val="009D5E1B"/>
    <w:rsid w:val="009E257E"/>
    <w:rsid w:val="009F0479"/>
    <w:rsid w:val="009F1C92"/>
    <w:rsid w:val="009F4008"/>
    <w:rsid w:val="00A05A60"/>
    <w:rsid w:val="00A12D55"/>
    <w:rsid w:val="00A22169"/>
    <w:rsid w:val="00A349D0"/>
    <w:rsid w:val="00A46AD2"/>
    <w:rsid w:val="00A476D7"/>
    <w:rsid w:val="00A607BC"/>
    <w:rsid w:val="00A60D3F"/>
    <w:rsid w:val="00A63864"/>
    <w:rsid w:val="00A639CA"/>
    <w:rsid w:val="00A6555E"/>
    <w:rsid w:val="00A73EE0"/>
    <w:rsid w:val="00A74A2A"/>
    <w:rsid w:val="00A778D8"/>
    <w:rsid w:val="00A8596F"/>
    <w:rsid w:val="00A86AA2"/>
    <w:rsid w:val="00A87D30"/>
    <w:rsid w:val="00A94C1B"/>
    <w:rsid w:val="00A96592"/>
    <w:rsid w:val="00AA2986"/>
    <w:rsid w:val="00AB2451"/>
    <w:rsid w:val="00AB60C2"/>
    <w:rsid w:val="00AD3D6D"/>
    <w:rsid w:val="00AD4365"/>
    <w:rsid w:val="00AD5D0D"/>
    <w:rsid w:val="00AE007F"/>
    <w:rsid w:val="00AE4C3E"/>
    <w:rsid w:val="00AF7DA1"/>
    <w:rsid w:val="00B04146"/>
    <w:rsid w:val="00B4379F"/>
    <w:rsid w:val="00B50602"/>
    <w:rsid w:val="00B63EBD"/>
    <w:rsid w:val="00B6408F"/>
    <w:rsid w:val="00B72761"/>
    <w:rsid w:val="00B76FA4"/>
    <w:rsid w:val="00B832B2"/>
    <w:rsid w:val="00B865EC"/>
    <w:rsid w:val="00BA55D5"/>
    <w:rsid w:val="00BB53B3"/>
    <w:rsid w:val="00BC60A6"/>
    <w:rsid w:val="00BD0A51"/>
    <w:rsid w:val="00BE4750"/>
    <w:rsid w:val="00BE754A"/>
    <w:rsid w:val="00C04943"/>
    <w:rsid w:val="00C15095"/>
    <w:rsid w:val="00C34CC9"/>
    <w:rsid w:val="00C42169"/>
    <w:rsid w:val="00C50FA6"/>
    <w:rsid w:val="00C55561"/>
    <w:rsid w:val="00C651AF"/>
    <w:rsid w:val="00C657EC"/>
    <w:rsid w:val="00C706B7"/>
    <w:rsid w:val="00C8501C"/>
    <w:rsid w:val="00C867AC"/>
    <w:rsid w:val="00C93E48"/>
    <w:rsid w:val="00CA1FE0"/>
    <w:rsid w:val="00CA2272"/>
    <w:rsid w:val="00CB0E02"/>
    <w:rsid w:val="00CE0ADB"/>
    <w:rsid w:val="00CE2EB6"/>
    <w:rsid w:val="00CE5AC4"/>
    <w:rsid w:val="00CE5F5C"/>
    <w:rsid w:val="00CE7365"/>
    <w:rsid w:val="00D06DD2"/>
    <w:rsid w:val="00D07BCC"/>
    <w:rsid w:val="00D201ED"/>
    <w:rsid w:val="00D218F6"/>
    <w:rsid w:val="00D259C9"/>
    <w:rsid w:val="00D339A5"/>
    <w:rsid w:val="00D37FEE"/>
    <w:rsid w:val="00D43C2D"/>
    <w:rsid w:val="00D5218F"/>
    <w:rsid w:val="00D561B2"/>
    <w:rsid w:val="00D60730"/>
    <w:rsid w:val="00D61DBD"/>
    <w:rsid w:val="00D65563"/>
    <w:rsid w:val="00D655B3"/>
    <w:rsid w:val="00D75FA1"/>
    <w:rsid w:val="00D8112B"/>
    <w:rsid w:val="00D87DE1"/>
    <w:rsid w:val="00DA5F72"/>
    <w:rsid w:val="00DA7A8C"/>
    <w:rsid w:val="00DB0CE3"/>
    <w:rsid w:val="00DC0F97"/>
    <w:rsid w:val="00DF2D3E"/>
    <w:rsid w:val="00DF410B"/>
    <w:rsid w:val="00DF70C7"/>
    <w:rsid w:val="00E03BE5"/>
    <w:rsid w:val="00E0464B"/>
    <w:rsid w:val="00E06823"/>
    <w:rsid w:val="00E124F8"/>
    <w:rsid w:val="00E144F1"/>
    <w:rsid w:val="00E3249A"/>
    <w:rsid w:val="00E36C8E"/>
    <w:rsid w:val="00E44B1D"/>
    <w:rsid w:val="00E45B7E"/>
    <w:rsid w:val="00E466C3"/>
    <w:rsid w:val="00E47BA1"/>
    <w:rsid w:val="00E56FE5"/>
    <w:rsid w:val="00E658FC"/>
    <w:rsid w:val="00E76053"/>
    <w:rsid w:val="00E8767F"/>
    <w:rsid w:val="00E90BBD"/>
    <w:rsid w:val="00E933C1"/>
    <w:rsid w:val="00E96DCF"/>
    <w:rsid w:val="00E976A1"/>
    <w:rsid w:val="00EA10F6"/>
    <w:rsid w:val="00EB2FB9"/>
    <w:rsid w:val="00EB423E"/>
    <w:rsid w:val="00EB4C51"/>
    <w:rsid w:val="00EC2BA8"/>
    <w:rsid w:val="00EE311D"/>
    <w:rsid w:val="00F1194D"/>
    <w:rsid w:val="00F26F22"/>
    <w:rsid w:val="00F3347B"/>
    <w:rsid w:val="00F42AB2"/>
    <w:rsid w:val="00F42C85"/>
    <w:rsid w:val="00F55FC3"/>
    <w:rsid w:val="00F65D83"/>
    <w:rsid w:val="00F7357B"/>
    <w:rsid w:val="00F73CC5"/>
    <w:rsid w:val="00F7737D"/>
    <w:rsid w:val="00F832E9"/>
    <w:rsid w:val="00F85FC3"/>
    <w:rsid w:val="00F90607"/>
    <w:rsid w:val="00F91FF0"/>
    <w:rsid w:val="00F965F3"/>
    <w:rsid w:val="00FA723B"/>
    <w:rsid w:val="00FB5F37"/>
    <w:rsid w:val="00FC2806"/>
    <w:rsid w:val="00FC5265"/>
    <w:rsid w:val="00FF267F"/>
    <w:rsid w:val="00FF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DB430"/>
  <w15:docId w15:val="{40FF1C91-5201-E142-84A3-59C05B7C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6F"/>
    <w:pPr>
      <w:tabs>
        <w:tab w:val="center" w:pos="4320"/>
        <w:tab w:val="right" w:pos="8640"/>
      </w:tabs>
    </w:pPr>
  </w:style>
  <w:style w:type="character" w:customStyle="1" w:styleId="HeaderChar">
    <w:name w:val="Header Char"/>
    <w:basedOn w:val="DefaultParagraphFont"/>
    <w:link w:val="Header"/>
    <w:uiPriority w:val="99"/>
    <w:rsid w:val="0094496F"/>
  </w:style>
  <w:style w:type="paragraph" w:styleId="Footer">
    <w:name w:val="footer"/>
    <w:basedOn w:val="Normal"/>
    <w:link w:val="FooterChar"/>
    <w:uiPriority w:val="99"/>
    <w:unhideWhenUsed/>
    <w:rsid w:val="0094496F"/>
    <w:pPr>
      <w:tabs>
        <w:tab w:val="center" w:pos="4320"/>
        <w:tab w:val="right" w:pos="8640"/>
      </w:tabs>
    </w:pPr>
  </w:style>
  <w:style w:type="character" w:customStyle="1" w:styleId="FooterChar">
    <w:name w:val="Footer Char"/>
    <w:basedOn w:val="DefaultParagraphFont"/>
    <w:link w:val="Footer"/>
    <w:uiPriority w:val="99"/>
    <w:rsid w:val="0094496F"/>
  </w:style>
  <w:style w:type="paragraph" w:styleId="ListParagraph">
    <w:name w:val="List Paragraph"/>
    <w:basedOn w:val="Normal"/>
    <w:uiPriority w:val="34"/>
    <w:qFormat/>
    <w:rsid w:val="0094496F"/>
    <w:pPr>
      <w:ind w:left="720"/>
      <w:contextualSpacing/>
    </w:pPr>
  </w:style>
  <w:style w:type="character" w:styleId="PageNumber">
    <w:name w:val="page number"/>
    <w:basedOn w:val="DefaultParagraphFont"/>
    <w:uiPriority w:val="99"/>
    <w:semiHidden/>
    <w:unhideWhenUsed/>
    <w:rsid w:val="0077123C"/>
  </w:style>
  <w:style w:type="paragraph" w:styleId="BalloonText">
    <w:name w:val="Balloon Text"/>
    <w:basedOn w:val="Normal"/>
    <w:link w:val="BalloonTextChar"/>
    <w:uiPriority w:val="99"/>
    <w:semiHidden/>
    <w:unhideWhenUsed/>
    <w:rsid w:val="003B2F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FA9"/>
    <w:rPr>
      <w:rFonts w:ascii="Lucida Grande" w:hAnsi="Lucida Grande" w:cs="Lucida Grande"/>
      <w:sz w:val="18"/>
      <w:szCs w:val="18"/>
    </w:rPr>
  </w:style>
  <w:style w:type="table" w:styleId="TableGrid">
    <w:name w:val="Table Grid"/>
    <w:basedOn w:val="TableNormal"/>
    <w:uiPriority w:val="59"/>
    <w:rsid w:val="00705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7BA1"/>
    <w:rPr>
      <w:color w:val="0000FF" w:themeColor="hyperlink"/>
      <w:u w:val="single"/>
    </w:rPr>
  </w:style>
  <w:style w:type="character" w:styleId="FollowedHyperlink">
    <w:name w:val="FollowedHyperlink"/>
    <w:basedOn w:val="DefaultParagraphFont"/>
    <w:uiPriority w:val="99"/>
    <w:semiHidden/>
    <w:unhideWhenUsed/>
    <w:rsid w:val="007175E0"/>
    <w:rPr>
      <w:color w:val="800080" w:themeColor="followedHyperlink"/>
      <w:u w:val="single"/>
    </w:rPr>
  </w:style>
  <w:style w:type="character" w:styleId="CommentReference">
    <w:name w:val="annotation reference"/>
    <w:basedOn w:val="DefaultParagraphFont"/>
    <w:uiPriority w:val="99"/>
    <w:semiHidden/>
    <w:unhideWhenUsed/>
    <w:rsid w:val="00D37FEE"/>
    <w:rPr>
      <w:sz w:val="18"/>
      <w:szCs w:val="18"/>
    </w:rPr>
  </w:style>
  <w:style w:type="paragraph" w:styleId="CommentText">
    <w:name w:val="annotation text"/>
    <w:basedOn w:val="Normal"/>
    <w:link w:val="CommentTextChar"/>
    <w:uiPriority w:val="99"/>
    <w:semiHidden/>
    <w:unhideWhenUsed/>
    <w:rsid w:val="00D37FEE"/>
  </w:style>
  <w:style w:type="character" w:customStyle="1" w:styleId="CommentTextChar">
    <w:name w:val="Comment Text Char"/>
    <w:basedOn w:val="DefaultParagraphFont"/>
    <w:link w:val="CommentText"/>
    <w:uiPriority w:val="99"/>
    <w:semiHidden/>
    <w:rsid w:val="00D37FEE"/>
  </w:style>
  <w:style w:type="paragraph" w:styleId="CommentSubject">
    <w:name w:val="annotation subject"/>
    <w:basedOn w:val="CommentText"/>
    <w:next w:val="CommentText"/>
    <w:link w:val="CommentSubjectChar"/>
    <w:uiPriority w:val="99"/>
    <w:semiHidden/>
    <w:unhideWhenUsed/>
    <w:rsid w:val="00D37FEE"/>
    <w:rPr>
      <w:b/>
      <w:bCs/>
      <w:sz w:val="20"/>
      <w:szCs w:val="20"/>
    </w:rPr>
  </w:style>
  <w:style w:type="character" w:customStyle="1" w:styleId="CommentSubjectChar">
    <w:name w:val="Comment Subject Char"/>
    <w:basedOn w:val="CommentTextChar"/>
    <w:link w:val="CommentSubject"/>
    <w:uiPriority w:val="99"/>
    <w:semiHidden/>
    <w:rsid w:val="00D37FEE"/>
    <w:rPr>
      <w:b/>
      <w:bCs/>
      <w:sz w:val="20"/>
      <w:szCs w:val="20"/>
    </w:rPr>
  </w:style>
  <w:style w:type="paragraph" w:customStyle="1" w:styleId="LightGrid-Accent31">
    <w:name w:val="Light Grid - Accent 31"/>
    <w:basedOn w:val="Normal"/>
    <w:uiPriority w:val="34"/>
    <w:qFormat/>
    <w:rsid w:val="00D37FEE"/>
    <w:pPr>
      <w:ind w:left="720"/>
      <w:contextualSpacing/>
    </w:pPr>
    <w:rPr>
      <w:rFonts w:ascii="Cambria" w:eastAsia="MS Mincho" w:hAnsi="Cambria" w:cs="Times New Roman"/>
    </w:rPr>
  </w:style>
  <w:style w:type="paragraph" w:styleId="Revision">
    <w:name w:val="Revision"/>
    <w:hidden/>
    <w:uiPriority w:val="99"/>
    <w:semiHidden/>
    <w:rsid w:val="00646ACC"/>
  </w:style>
  <w:style w:type="character" w:styleId="UnresolvedMention">
    <w:name w:val="Unresolved Mention"/>
    <w:basedOn w:val="DefaultParagraphFont"/>
    <w:uiPriority w:val="99"/>
    <w:semiHidden/>
    <w:unhideWhenUsed/>
    <w:rsid w:val="00915B77"/>
    <w:rPr>
      <w:color w:val="605E5C"/>
      <w:shd w:val="clear" w:color="auto" w:fill="E1DFDD"/>
    </w:rPr>
  </w:style>
  <w:style w:type="paragraph" w:styleId="NormalWeb">
    <w:name w:val="Normal (Web)"/>
    <w:basedOn w:val="Normal"/>
    <w:uiPriority w:val="99"/>
    <w:semiHidden/>
    <w:unhideWhenUsed/>
    <w:rsid w:val="00733A9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3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7299">
      <w:bodyDiv w:val="1"/>
      <w:marLeft w:val="0"/>
      <w:marRight w:val="0"/>
      <w:marTop w:val="0"/>
      <w:marBottom w:val="0"/>
      <w:divBdr>
        <w:top w:val="none" w:sz="0" w:space="0" w:color="auto"/>
        <w:left w:val="none" w:sz="0" w:space="0" w:color="auto"/>
        <w:bottom w:val="none" w:sz="0" w:space="0" w:color="auto"/>
        <w:right w:val="none" w:sz="0" w:space="0" w:color="auto"/>
      </w:divBdr>
    </w:div>
    <w:div w:id="349843534">
      <w:bodyDiv w:val="1"/>
      <w:marLeft w:val="0"/>
      <w:marRight w:val="0"/>
      <w:marTop w:val="0"/>
      <w:marBottom w:val="0"/>
      <w:divBdr>
        <w:top w:val="none" w:sz="0" w:space="0" w:color="auto"/>
        <w:left w:val="none" w:sz="0" w:space="0" w:color="auto"/>
        <w:bottom w:val="none" w:sz="0" w:space="0" w:color="auto"/>
        <w:right w:val="none" w:sz="0" w:space="0" w:color="auto"/>
      </w:divBdr>
    </w:div>
    <w:div w:id="905919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kahn@northwester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bptrfe.org/RFPTCAS/ApplicantWebsit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doyle@sralab.org"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82</TotalTime>
  <Pages>8</Pages>
  <Words>3292</Words>
  <Characters>15539</Characters>
  <Application>Microsoft Office Word</Application>
  <DocSecurity>0</DocSecurity>
  <Lines>554</Lines>
  <Paragraphs>508</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Mcmenamin</dc:creator>
  <cp:lastModifiedBy>Jennifer Kahn</cp:lastModifiedBy>
  <cp:revision>56</cp:revision>
  <cp:lastPrinted>2020-10-08T18:14:00Z</cp:lastPrinted>
  <dcterms:created xsi:type="dcterms:W3CDTF">2021-08-19T16:29:00Z</dcterms:created>
  <dcterms:modified xsi:type="dcterms:W3CDTF">2024-08-09T15:51:00Z</dcterms:modified>
</cp:coreProperties>
</file>